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41DA59" w14:textId="60EBC668" w:rsidR="00A9204E" w:rsidRDefault="004478EF" w:rsidP="00FA4570">
      <w:pPr>
        <w:jc w:val="center"/>
        <w:rPr>
          <w:b/>
          <w:bCs/>
          <w:sz w:val="44"/>
          <w:szCs w:val="44"/>
        </w:rPr>
      </w:pPr>
      <w:r w:rsidRPr="00FD52F5">
        <w:rPr>
          <w:b/>
          <w:bCs/>
          <w:sz w:val="44"/>
          <w:szCs w:val="44"/>
        </w:rPr>
        <w:t xml:space="preserve">Esplorazioni </w:t>
      </w:r>
      <w:r w:rsidR="00FD52F5">
        <w:rPr>
          <w:b/>
          <w:bCs/>
          <w:sz w:val="44"/>
          <w:szCs w:val="44"/>
        </w:rPr>
        <w:t xml:space="preserve"> </w:t>
      </w:r>
      <w:r w:rsidR="00FA4570">
        <w:rPr>
          <w:b/>
          <w:bCs/>
          <w:sz w:val="44"/>
          <w:szCs w:val="44"/>
        </w:rPr>
        <w:t>a cavallo del 1500</w:t>
      </w:r>
    </w:p>
    <w:p w14:paraId="50277825" w14:textId="4E70FF48" w:rsidR="00C357DC" w:rsidRPr="00C357DC" w:rsidRDefault="00C357DC" w:rsidP="00FA4570">
      <w:pPr>
        <w:jc w:val="center"/>
        <w:rPr>
          <w:b/>
          <w:bCs/>
          <w:i/>
          <w:iCs/>
          <w:sz w:val="36"/>
          <w:szCs w:val="36"/>
        </w:rPr>
      </w:pPr>
      <w:r w:rsidRPr="00C357DC">
        <w:rPr>
          <w:b/>
          <w:bCs/>
          <w:i/>
          <w:iCs/>
          <w:sz w:val="36"/>
          <w:szCs w:val="36"/>
        </w:rPr>
        <w:t>Italiani, portoghesi e spagnoli</w:t>
      </w:r>
    </w:p>
    <w:p w14:paraId="00F1F4AA" w14:textId="55EEEC7D" w:rsidR="00F92EF3" w:rsidRDefault="00F92EF3"/>
    <w:p w14:paraId="7B0B57A3" w14:textId="35C9004C" w:rsidR="008F5E4D" w:rsidRPr="008F5E4D" w:rsidRDefault="00D01264" w:rsidP="003F1D49">
      <w:pPr>
        <w:jc w:val="both"/>
        <w:rPr>
          <w:sz w:val="28"/>
          <w:szCs w:val="28"/>
        </w:rPr>
      </w:pPr>
      <w:r w:rsidRPr="00D01264">
        <w:rPr>
          <w:b/>
          <w:bCs/>
          <w:sz w:val="28"/>
          <w:szCs w:val="28"/>
        </w:rPr>
        <w:t>Nicoloso da Recco</w:t>
      </w:r>
      <w:r>
        <w:rPr>
          <w:sz w:val="28"/>
          <w:szCs w:val="28"/>
        </w:rPr>
        <w:t xml:space="preserve">: </w:t>
      </w:r>
      <w:r w:rsidR="008F5E4D" w:rsidRPr="008F5E4D">
        <w:rPr>
          <w:sz w:val="28"/>
          <w:szCs w:val="28"/>
        </w:rPr>
        <w:t xml:space="preserve">Non vi sono notizie certe sulle origini di Nicoloso da Recco. Per tramite di una raccolta dello scrittore </w:t>
      </w:r>
      <w:hyperlink r:id="rId11" w:tooltip="Giovanni Boccaccio" w:history="1">
        <w:r w:rsidR="008F5E4D" w:rsidRPr="008F5E4D">
          <w:rPr>
            <w:sz w:val="28"/>
            <w:szCs w:val="28"/>
          </w:rPr>
          <w:t>Giovanni Boccaccio</w:t>
        </w:r>
      </w:hyperlink>
      <w:r w:rsidR="008F5E4D" w:rsidRPr="008F5E4D">
        <w:rPr>
          <w:sz w:val="28"/>
          <w:szCs w:val="28"/>
        </w:rPr>
        <w:t xml:space="preserve"> (il </w:t>
      </w:r>
      <w:hyperlink r:id="rId12" w:tooltip="De Canaria et insulis reliquis ultra Hispaniam in Oceano noviter repretis (la pagina non esiste)" w:history="1">
        <w:r w:rsidR="008F5E4D" w:rsidRPr="008F5E4D">
          <w:rPr>
            <w:sz w:val="28"/>
            <w:szCs w:val="28"/>
          </w:rPr>
          <w:t xml:space="preserve">De Canaria et </w:t>
        </w:r>
        <w:proofErr w:type="spellStart"/>
        <w:r w:rsidR="008F5E4D" w:rsidRPr="008F5E4D">
          <w:rPr>
            <w:sz w:val="28"/>
            <w:szCs w:val="28"/>
          </w:rPr>
          <w:t>insulis</w:t>
        </w:r>
        <w:proofErr w:type="spellEnd"/>
        <w:r w:rsidR="008F5E4D" w:rsidRPr="008F5E4D">
          <w:rPr>
            <w:sz w:val="28"/>
            <w:szCs w:val="28"/>
          </w:rPr>
          <w:t xml:space="preserve"> </w:t>
        </w:r>
        <w:proofErr w:type="spellStart"/>
        <w:r w:rsidR="008F5E4D" w:rsidRPr="008F5E4D">
          <w:rPr>
            <w:sz w:val="28"/>
            <w:szCs w:val="28"/>
          </w:rPr>
          <w:t>reliquis</w:t>
        </w:r>
        <w:proofErr w:type="spellEnd"/>
        <w:r w:rsidR="008F5E4D" w:rsidRPr="008F5E4D">
          <w:rPr>
            <w:sz w:val="28"/>
            <w:szCs w:val="28"/>
          </w:rPr>
          <w:t xml:space="preserve"> ultra </w:t>
        </w:r>
        <w:proofErr w:type="spellStart"/>
        <w:r w:rsidR="008F5E4D" w:rsidRPr="008F5E4D">
          <w:rPr>
            <w:sz w:val="28"/>
            <w:szCs w:val="28"/>
          </w:rPr>
          <w:t>Hispaniam</w:t>
        </w:r>
        <w:proofErr w:type="spellEnd"/>
        <w:r w:rsidR="008F5E4D" w:rsidRPr="008F5E4D">
          <w:rPr>
            <w:sz w:val="28"/>
            <w:szCs w:val="28"/>
          </w:rPr>
          <w:t xml:space="preserve"> in Oceano </w:t>
        </w:r>
        <w:proofErr w:type="spellStart"/>
        <w:r w:rsidR="008F5E4D" w:rsidRPr="008F5E4D">
          <w:rPr>
            <w:sz w:val="28"/>
            <w:szCs w:val="28"/>
          </w:rPr>
          <w:t>noviter</w:t>
        </w:r>
        <w:proofErr w:type="spellEnd"/>
        <w:r w:rsidR="008F5E4D" w:rsidRPr="008F5E4D">
          <w:rPr>
            <w:sz w:val="28"/>
            <w:szCs w:val="28"/>
          </w:rPr>
          <w:t xml:space="preserve"> </w:t>
        </w:r>
        <w:proofErr w:type="spellStart"/>
        <w:r w:rsidR="008F5E4D" w:rsidRPr="008F5E4D">
          <w:rPr>
            <w:sz w:val="28"/>
            <w:szCs w:val="28"/>
          </w:rPr>
          <w:t>repretis</w:t>
        </w:r>
        <w:proofErr w:type="spellEnd"/>
      </w:hyperlink>
      <w:r w:rsidR="008F5E4D" w:rsidRPr="008F5E4D">
        <w:rPr>
          <w:sz w:val="28"/>
          <w:szCs w:val="28"/>
        </w:rPr>
        <w:t xml:space="preserve">, ca. 1342) si sa che, insieme al fiorentino </w:t>
      </w:r>
      <w:hyperlink r:id="rId13" w:tooltip="Angiolino del Tegghia de' Corbizzi" w:history="1">
        <w:r w:rsidR="008F5E4D" w:rsidRPr="008F5E4D">
          <w:rPr>
            <w:sz w:val="28"/>
            <w:szCs w:val="28"/>
          </w:rPr>
          <w:t xml:space="preserve">Angiolino del </w:t>
        </w:r>
        <w:proofErr w:type="spellStart"/>
        <w:r w:rsidR="008F5E4D" w:rsidRPr="008F5E4D">
          <w:rPr>
            <w:sz w:val="28"/>
            <w:szCs w:val="28"/>
          </w:rPr>
          <w:t>Tegghia</w:t>
        </w:r>
        <w:proofErr w:type="spellEnd"/>
        <w:r w:rsidR="008F5E4D" w:rsidRPr="008F5E4D">
          <w:rPr>
            <w:sz w:val="28"/>
            <w:szCs w:val="28"/>
          </w:rPr>
          <w:t xml:space="preserve"> de' </w:t>
        </w:r>
        <w:proofErr w:type="spellStart"/>
        <w:r w:rsidR="008F5E4D" w:rsidRPr="008F5E4D">
          <w:rPr>
            <w:sz w:val="28"/>
            <w:szCs w:val="28"/>
          </w:rPr>
          <w:t>Corbizzi</w:t>
        </w:r>
        <w:proofErr w:type="spellEnd"/>
      </w:hyperlink>
      <w:r w:rsidR="008F5E4D" w:rsidRPr="008F5E4D">
        <w:rPr>
          <w:sz w:val="28"/>
          <w:szCs w:val="28"/>
        </w:rPr>
        <w:t xml:space="preserve">, compì nel </w:t>
      </w:r>
      <w:hyperlink r:id="rId14" w:tooltip="1341" w:history="1">
        <w:r w:rsidR="008F5E4D" w:rsidRPr="008F5E4D">
          <w:rPr>
            <w:sz w:val="28"/>
            <w:szCs w:val="28"/>
          </w:rPr>
          <w:t>1341</w:t>
        </w:r>
      </w:hyperlink>
      <w:r w:rsidR="008F5E4D" w:rsidRPr="008F5E4D">
        <w:rPr>
          <w:sz w:val="28"/>
          <w:szCs w:val="28"/>
        </w:rPr>
        <w:t xml:space="preserve"> un viaggio alle </w:t>
      </w:r>
      <w:hyperlink r:id="rId15" w:tooltip="Isole Canarie" w:history="1">
        <w:r w:rsidR="008F5E4D" w:rsidRPr="008F5E4D">
          <w:rPr>
            <w:sz w:val="28"/>
            <w:szCs w:val="28"/>
          </w:rPr>
          <w:t>Isole Canarie</w:t>
        </w:r>
      </w:hyperlink>
      <w:r w:rsidR="008F5E4D" w:rsidRPr="008F5E4D">
        <w:rPr>
          <w:sz w:val="28"/>
          <w:szCs w:val="28"/>
        </w:rPr>
        <w:t xml:space="preserve">, per conto di </w:t>
      </w:r>
      <w:hyperlink r:id="rId16" w:tooltip="Alfonso IV del Portogallo" w:history="1">
        <w:r w:rsidR="008F5E4D" w:rsidRPr="008F5E4D">
          <w:rPr>
            <w:sz w:val="28"/>
            <w:szCs w:val="28"/>
          </w:rPr>
          <w:t>Alfonso IV del Portogallo</w:t>
        </w:r>
      </w:hyperlink>
      <w:r w:rsidR="008F5E4D" w:rsidRPr="008F5E4D">
        <w:rPr>
          <w:sz w:val="28"/>
          <w:szCs w:val="28"/>
        </w:rPr>
        <w:t xml:space="preserve">. </w:t>
      </w:r>
    </w:p>
    <w:p w14:paraId="7C57486D" w14:textId="40F77BE2" w:rsidR="00D01264" w:rsidRDefault="008F5E4D" w:rsidP="003F1D49">
      <w:pPr>
        <w:jc w:val="both"/>
        <w:rPr>
          <w:sz w:val="28"/>
          <w:szCs w:val="28"/>
        </w:rPr>
      </w:pPr>
      <w:r w:rsidRPr="008F5E4D">
        <w:rPr>
          <w:sz w:val="28"/>
          <w:szCs w:val="28"/>
        </w:rPr>
        <w:t xml:space="preserve">Il suo nome è stato dato ad un </w:t>
      </w:r>
      <w:hyperlink r:id="rId17" w:tooltip="Cacciatorpediniere" w:history="1">
        <w:r w:rsidRPr="008F5E4D">
          <w:rPr>
            <w:sz w:val="28"/>
            <w:szCs w:val="28"/>
          </w:rPr>
          <w:t>cacciatorpediniere</w:t>
        </w:r>
      </w:hyperlink>
      <w:r w:rsidRPr="008F5E4D">
        <w:rPr>
          <w:sz w:val="28"/>
          <w:szCs w:val="28"/>
        </w:rPr>
        <w:t xml:space="preserve"> della </w:t>
      </w:r>
      <w:hyperlink r:id="rId18" w:tooltip="Regia Marina" w:history="1">
        <w:r w:rsidRPr="008F5E4D">
          <w:rPr>
            <w:sz w:val="28"/>
            <w:szCs w:val="28"/>
          </w:rPr>
          <w:t>Regia Marina</w:t>
        </w:r>
      </w:hyperlink>
      <w:r w:rsidRPr="008F5E4D">
        <w:rPr>
          <w:sz w:val="28"/>
          <w:szCs w:val="28"/>
        </w:rPr>
        <w:t xml:space="preserve"> italiana che operò durante la </w:t>
      </w:r>
      <w:hyperlink r:id="rId19" w:tooltip="Seconda guerra mondiale" w:history="1">
        <w:r w:rsidRPr="008F5E4D">
          <w:rPr>
            <w:sz w:val="28"/>
            <w:szCs w:val="28"/>
          </w:rPr>
          <w:t>seconda guerra mondiale</w:t>
        </w:r>
      </w:hyperlink>
      <w:r w:rsidRPr="008F5E4D">
        <w:rPr>
          <w:sz w:val="28"/>
          <w:szCs w:val="28"/>
        </w:rPr>
        <w:t xml:space="preserve"> e ad una nave "</w:t>
      </w:r>
      <w:proofErr w:type="spellStart"/>
      <w:r w:rsidRPr="008F5E4D">
        <w:rPr>
          <w:sz w:val="28"/>
          <w:szCs w:val="28"/>
        </w:rPr>
        <w:t>freight-liner</w:t>
      </w:r>
      <w:proofErr w:type="spellEnd"/>
      <w:r w:rsidRPr="008F5E4D">
        <w:rPr>
          <w:sz w:val="28"/>
          <w:szCs w:val="28"/>
        </w:rPr>
        <w:t xml:space="preserve">" della Società "Italia" di Navigazione S.p.A. nel corso degli inizi degli anni '70 del XX secolo, gemella delle navi "Da Noli" e "Da Verrazzano". </w:t>
      </w:r>
      <w:r w:rsidR="00D01264" w:rsidRPr="008F5E4D">
        <w:rPr>
          <w:sz w:val="28"/>
          <w:szCs w:val="28"/>
        </w:rPr>
        <w:t>Inoltre,</w:t>
      </w:r>
      <w:r w:rsidRPr="008F5E4D">
        <w:rPr>
          <w:sz w:val="28"/>
          <w:szCs w:val="28"/>
        </w:rPr>
        <w:t xml:space="preserve"> anche un aeromobile Douglas DC83-43 I-DIWR della compagnia aerea Alitalia fu battezzato con il suo nome. Anche un </w:t>
      </w:r>
      <w:hyperlink r:id="rId20" w:tooltip="Liceo scientifico" w:history="1">
        <w:r w:rsidRPr="008F5E4D">
          <w:rPr>
            <w:sz w:val="28"/>
            <w:szCs w:val="28"/>
          </w:rPr>
          <w:t>Liceo Scientifico</w:t>
        </w:r>
      </w:hyperlink>
      <w:r w:rsidRPr="008F5E4D">
        <w:rPr>
          <w:sz w:val="28"/>
          <w:szCs w:val="28"/>
        </w:rPr>
        <w:t xml:space="preserve"> e </w:t>
      </w:r>
      <w:hyperlink r:id="rId21" w:tooltip="Liceo linguistico" w:history="1">
        <w:r w:rsidRPr="008F5E4D">
          <w:rPr>
            <w:sz w:val="28"/>
            <w:szCs w:val="28"/>
          </w:rPr>
          <w:t>Linguistico</w:t>
        </w:r>
      </w:hyperlink>
      <w:r w:rsidRPr="008F5E4D">
        <w:rPr>
          <w:sz w:val="28"/>
          <w:szCs w:val="28"/>
        </w:rPr>
        <w:t xml:space="preserve"> nella città di </w:t>
      </w:r>
      <w:hyperlink r:id="rId22" w:tooltip="Recco" w:history="1">
        <w:r w:rsidRPr="008F5E4D">
          <w:rPr>
            <w:sz w:val="28"/>
            <w:szCs w:val="28"/>
          </w:rPr>
          <w:t>Recco</w:t>
        </w:r>
      </w:hyperlink>
      <w:r w:rsidRPr="008F5E4D">
        <w:rPr>
          <w:sz w:val="28"/>
          <w:szCs w:val="28"/>
        </w:rPr>
        <w:t xml:space="preserve"> porta il suo nome. Portano il suo nome una via a </w:t>
      </w:r>
      <w:hyperlink r:id="rId23" w:tooltip="Pegli" w:history="1">
        <w:r w:rsidRPr="008F5E4D">
          <w:rPr>
            <w:sz w:val="28"/>
            <w:szCs w:val="28"/>
          </w:rPr>
          <w:t>Pegli</w:t>
        </w:r>
      </w:hyperlink>
      <w:r w:rsidRPr="008F5E4D">
        <w:rPr>
          <w:sz w:val="28"/>
          <w:szCs w:val="28"/>
        </w:rPr>
        <w:t xml:space="preserve">, una a </w:t>
      </w:r>
      <w:hyperlink r:id="rId24" w:tooltip="Lecce" w:history="1">
        <w:r w:rsidRPr="008F5E4D">
          <w:rPr>
            <w:sz w:val="28"/>
            <w:szCs w:val="28"/>
          </w:rPr>
          <w:t>Lecce</w:t>
        </w:r>
      </w:hyperlink>
      <w:r w:rsidRPr="008F5E4D">
        <w:rPr>
          <w:sz w:val="28"/>
          <w:szCs w:val="28"/>
        </w:rPr>
        <w:t xml:space="preserve"> e a Marina di Campo, una a </w:t>
      </w:r>
      <w:hyperlink r:id="rId25" w:tooltip="Civitavecchia" w:history="1">
        <w:r w:rsidRPr="008F5E4D">
          <w:rPr>
            <w:sz w:val="28"/>
            <w:szCs w:val="28"/>
          </w:rPr>
          <w:t>Civitavecchia</w:t>
        </w:r>
      </w:hyperlink>
      <w:r w:rsidRPr="008F5E4D">
        <w:rPr>
          <w:sz w:val="28"/>
          <w:szCs w:val="28"/>
        </w:rPr>
        <w:t xml:space="preserve">, una a </w:t>
      </w:r>
      <w:hyperlink r:id="rId26" w:tooltip="Limena" w:history="1">
        <w:r w:rsidRPr="008F5E4D">
          <w:rPr>
            <w:sz w:val="28"/>
            <w:szCs w:val="28"/>
          </w:rPr>
          <w:t>Limena</w:t>
        </w:r>
      </w:hyperlink>
      <w:r w:rsidRPr="008F5E4D">
        <w:rPr>
          <w:sz w:val="28"/>
          <w:szCs w:val="28"/>
        </w:rPr>
        <w:t xml:space="preserve">, una a </w:t>
      </w:r>
      <w:hyperlink r:id="rId27" w:tooltip="Cesenatico" w:history="1">
        <w:r w:rsidRPr="008F5E4D">
          <w:rPr>
            <w:sz w:val="28"/>
            <w:szCs w:val="28"/>
          </w:rPr>
          <w:t>Cesenatico</w:t>
        </w:r>
      </w:hyperlink>
      <w:r w:rsidRPr="008F5E4D">
        <w:rPr>
          <w:sz w:val="28"/>
          <w:szCs w:val="28"/>
        </w:rPr>
        <w:t xml:space="preserve">, una piazza a </w:t>
      </w:r>
      <w:hyperlink r:id="rId28" w:tooltip="Recco" w:history="1">
        <w:r w:rsidRPr="008F5E4D">
          <w:rPr>
            <w:sz w:val="28"/>
            <w:szCs w:val="28"/>
          </w:rPr>
          <w:t>Recco</w:t>
        </w:r>
      </w:hyperlink>
      <w:r w:rsidRPr="008F5E4D">
        <w:rPr>
          <w:sz w:val="28"/>
          <w:szCs w:val="28"/>
        </w:rPr>
        <w:t xml:space="preserve">, una piazza a </w:t>
      </w:r>
      <w:hyperlink r:id="rId29" w:tooltip="Roma" w:history="1">
        <w:r w:rsidRPr="008F5E4D">
          <w:rPr>
            <w:sz w:val="28"/>
            <w:szCs w:val="28"/>
          </w:rPr>
          <w:t>Roma</w:t>
        </w:r>
      </w:hyperlink>
      <w:r w:rsidRPr="008F5E4D">
        <w:rPr>
          <w:sz w:val="28"/>
          <w:szCs w:val="28"/>
        </w:rPr>
        <w:t xml:space="preserve"> e una via a </w:t>
      </w:r>
      <w:hyperlink r:id="rId30" w:tooltip="Catanzaro Lido" w:history="1">
        <w:r w:rsidRPr="008F5E4D">
          <w:rPr>
            <w:sz w:val="28"/>
            <w:szCs w:val="28"/>
          </w:rPr>
          <w:t>Catanzaro Lido</w:t>
        </w:r>
      </w:hyperlink>
      <w:r w:rsidRPr="008F5E4D">
        <w:rPr>
          <w:sz w:val="28"/>
          <w:szCs w:val="28"/>
        </w:rPr>
        <w:t xml:space="preserve">, una via a </w:t>
      </w:r>
      <w:hyperlink r:id="rId31" w:tooltip="Cecina (Italia)" w:history="1">
        <w:r w:rsidRPr="008F5E4D">
          <w:rPr>
            <w:sz w:val="28"/>
            <w:szCs w:val="28"/>
          </w:rPr>
          <w:t>Cecina</w:t>
        </w:r>
      </w:hyperlink>
      <w:r w:rsidRPr="008F5E4D">
        <w:rPr>
          <w:sz w:val="28"/>
          <w:szCs w:val="28"/>
        </w:rPr>
        <w:t>.</w:t>
      </w:r>
    </w:p>
    <w:p w14:paraId="7D2DFC93" w14:textId="4EA3C8B3" w:rsidR="008F5E4D" w:rsidRPr="008F5E4D" w:rsidRDefault="008F5E4D" w:rsidP="00D01264">
      <w:pPr>
        <w:rPr>
          <w:sz w:val="28"/>
          <w:szCs w:val="28"/>
        </w:rPr>
      </w:pPr>
      <w:r w:rsidRPr="008F5E4D">
        <w:rPr>
          <w:sz w:val="28"/>
          <w:szCs w:val="28"/>
        </w:rPr>
        <w:t xml:space="preserve"> </w:t>
      </w:r>
    </w:p>
    <w:p w14:paraId="16076B55" w14:textId="0DB652D7" w:rsidR="00D01264" w:rsidRPr="00E34362" w:rsidRDefault="00D01264" w:rsidP="00D01264">
      <w:pPr>
        <w:rPr>
          <w:b/>
          <w:bCs/>
          <w:sz w:val="32"/>
          <w:szCs w:val="32"/>
          <w:u w:val="single"/>
        </w:rPr>
      </w:pPr>
      <w:r w:rsidRPr="00E34362">
        <w:rPr>
          <w:b/>
          <w:bCs/>
          <w:sz w:val="32"/>
          <w:szCs w:val="32"/>
          <w:u w:val="single"/>
        </w:rPr>
        <w:t>Scoperta America</w:t>
      </w:r>
    </w:p>
    <w:p w14:paraId="20B21057" w14:textId="77777777" w:rsidR="00D01264" w:rsidRDefault="008F5E4D" w:rsidP="00D01264">
      <w:pPr>
        <w:jc w:val="both"/>
        <w:rPr>
          <w:sz w:val="28"/>
          <w:szCs w:val="28"/>
        </w:rPr>
      </w:pPr>
      <w:r w:rsidRPr="008F5E4D">
        <w:rPr>
          <w:sz w:val="28"/>
          <w:szCs w:val="28"/>
        </w:rPr>
        <w:t>Il primo ad intuire, però, che quelle terre non erano l'Oriente ma un nuovo continente fu nel </w:t>
      </w:r>
      <w:hyperlink r:id="rId32" w:tooltip="1507" w:history="1">
        <w:r w:rsidRPr="008F5E4D">
          <w:rPr>
            <w:sz w:val="28"/>
            <w:szCs w:val="28"/>
          </w:rPr>
          <w:t>1507</w:t>
        </w:r>
      </w:hyperlink>
      <w:r w:rsidRPr="008F5E4D">
        <w:rPr>
          <w:sz w:val="28"/>
          <w:szCs w:val="28"/>
        </w:rPr>
        <w:t> il </w:t>
      </w:r>
      <w:hyperlink r:id="rId33" w:tooltip="Firenze" w:history="1">
        <w:r w:rsidRPr="008F5E4D">
          <w:rPr>
            <w:sz w:val="28"/>
            <w:szCs w:val="28"/>
          </w:rPr>
          <w:t>fiorentino</w:t>
        </w:r>
      </w:hyperlink>
      <w:r w:rsidRPr="008F5E4D">
        <w:rPr>
          <w:sz w:val="28"/>
          <w:szCs w:val="28"/>
        </w:rPr>
        <w:t> </w:t>
      </w:r>
      <w:hyperlink r:id="rId34" w:tooltip="Amerigo Vespucci" w:history="1">
        <w:r w:rsidRPr="008F5E4D">
          <w:rPr>
            <w:sz w:val="28"/>
            <w:szCs w:val="28"/>
          </w:rPr>
          <w:t>Amerigo Vespucci</w:t>
        </w:r>
      </w:hyperlink>
      <w:r w:rsidRPr="008F5E4D">
        <w:rPr>
          <w:sz w:val="28"/>
          <w:szCs w:val="28"/>
        </w:rPr>
        <w:t> con le sue esplorazioni lungo le coste del </w:t>
      </w:r>
      <w:hyperlink r:id="rId35" w:tooltip="Brasile" w:history="1">
        <w:r w:rsidRPr="008F5E4D">
          <w:rPr>
            <w:sz w:val="28"/>
            <w:szCs w:val="28"/>
          </w:rPr>
          <w:t>Brasile</w:t>
        </w:r>
      </w:hyperlink>
      <w:r w:rsidRPr="008F5E4D">
        <w:rPr>
          <w:sz w:val="28"/>
          <w:szCs w:val="28"/>
        </w:rPr>
        <w:t> e dell'</w:t>
      </w:r>
      <w:hyperlink r:id="rId36" w:tooltip="Argentina" w:history="1">
        <w:r w:rsidRPr="008F5E4D">
          <w:rPr>
            <w:sz w:val="28"/>
            <w:szCs w:val="28"/>
          </w:rPr>
          <w:t>Argentina</w:t>
        </w:r>
      </w:hyperlink>
      <w:r w:rsidRPr="008F5E4D">
        <w:rPr>
          <w:sz w:val="28"/>
          <w:szCs w:val="28"/>
        </w:rPr>
        <w:t xml:space="preserve">. </w:t>
      </w:r>
      <w:r w:rsidR="00D01264">
        <w:rPr>
          <w:sz w:val="28"/>
          <w:szCs w:val="28"/>
        </w:rPr>
        <w:t xml:space="preserve">Anche se qualcuno sostiene che verso la fine della sua vita, Colombo, dopo il suo ultimo viaggio, parlasse di un ‘nuovo </w:t>
      </w:r>
      <w:proofErr w:type="spellStart"/>
      <w:r w:rsidR="00D01264">
        <w:rPr>
          <w:sz w:val="28"/>
          <w:szCs w:val="28"/>
        </w:rPr>
        <w:t>mondo’</w:t>
      </w:r>
      <w:proofErr w:type="spellEnd"/>
      <w:r w:rsidR="00D01264">
        <w:rPr>
          <w:sz w:val="28"/>
          <w:szCs w:val="28"/>
        </w:rPr>
        <w:t xml:space="preserve">. </w:t>
      </w:r>
    </w:p>
    <w:p w14:paraId="11CE6741" w14:textId="43BA4BB1" w:rsidR="008F5E4D" w:rsidRDefault="008F5E4D" w:rsidP="00D01264">
      <w:pPr>
        <w:jc w:val="both"/>
        <w:rPr>
          <w:sz w:val="28"/>
          <w:szCs w:val="28"/>
        </w:rPr>
      </w:pPr>
      <w:r w:rsidRPr="008F5E4D">
        <w:rPr>
          <w:b/>
          <w:bCs/>
          <w:sz w:val="28"/>
          <w:szCs w:val="28"/>
        </w:rPr>
        <w:t>Amerigo Vespucci</w:t>
      </w:r>
      <w:r w:rsidRPr="008F5E4D">
        <w:rPr>
          <w:sz w:val="28"/>
          <w:szCs w:val="28"/>
        </w:rPr>
        <w:t xml:space="preserve"> viaggiò inizialmente</w:t>
      </w:r>
      <w:r w:rsidR="003F1D49">
        <w:rPr>
          <w:sz w:val="28"/>
          <w:szCs w:val="28"/>
        </w:rPr>
        <w:t xml:space="preserve"> </w:t>
      </w:r>
      <w:r w:rsidRPr="008F5E4D">
        <w:rPr>
          <w:sz w:val="28"/>
          <w:szCs w:val="28"/>
        </w:rPr>
        <w:t>nel </w:t>
      </w:r>
      <w:r w:rsidR="003F1D49">
        <w:rPr>
          <w:sz w:val="28"/>
          <w:szCs w:val="28"/>
        </w:rPr>
        <w:t xml:space="preserve"> </w:t>
      </w:r>
      <w:hyperlink r:id="rId37" w:tooltip="Nuovo Mondo" w:history="1">
        <w:r w:rsidRPr="008F5E4D">
          <w:rPr>
            <w:sz w:val="28"/>
            <w:szCs w:val="28"/>
          </w:rPr>
          <w:t>Nuovo Mondo</w:t>
        </w:r>
      </w:hyperlink>
      <w:r w:rsidRPr="008F5E4D">
        <w:rPr>
          <w:sz w:val="28"/>
          <w:szCs w:val="28"/>
        </w:rPr>
        <w:t> nel </w:t>
      </w:r>
      <w:hyperlink r:id="rId38" w:tooltip="1497" w:history="1">
        <w:r w:rsidRPr="008F5E4D">
          <w:rPr>
            <w:sz w:val="28"/>
            <w:szCs w:val="28"/>
          </w:rPr>
          <w:t>1497</w:t>
        </w:r>
      </w:hyperlink>
      <w:r w:rsidRPr="008F5E4D">
        <w:rPr>
          <w:sz w:val="28"/>
          <w:szCs w:val="28"/>
        </w:rPr>
        <w:t xml:space="preserve"> e probabilmente toccò terra nell'attuale penisola della </w:t>
      </w:r>
      <w:proofErr w:type="spellStart"/>
      <w:r w:rsidRPr="008F5E4D">
        <w:rPr>
          <w:sz w:val="28"/>
          <w:szCs w:val="28"/>
        </w:rPr>
        <w:t>Guayira</w:t>
      </w:r>
      <w:proofErr w:type="spellEnd"/>
      <w:r w:rsidRPr="008F5E4D">
        <w:rPr>
          <w:sz w:val="28"/>
          <w:szCs w:val="28"/>
        </w:rPr>
        <w:t xml:space="preserve"> (</w:t>
      </w:r>
      <w:hyperlink r:id="rId39" w:tooltip="Colombia" w:history="1">
        <w:r w:rsidRPr="008F5E4D">
          <w:rPr>
            <w:sz w:val="28"/>
            <w:szCs w:val="28"/>
          </w:rPr>
          <w:t>Colombia</w:t>
        </w:r>
      </w:hyperlink>
      <w:r w:rsidRPr="008F5E4D">
        <w:rPr>
          <w:sz w:val="28"/>
          <w:szCs w:val="28"/>
        </w:rPr>
        <w:t>). Ciò si deduce dalle sue lettere a </w:t>
      </w:r>
      <w:hyperlink r:id="rId40" w:tooltip="Lorenzo il Popolano" w:history="1">
        <w:r w:rsidRPr="008F5E4D">
          <w:rPr>
            <w:sz w:val="28"/>
            <w:szCs w:val="28"/>
          </w:rPr>
          <w:t>Lorenzo il Popolano</w:t>
        </w:r>
      </w:hyperlink>
      <w:r w:rsidRPr="008F5E4D">
        <w:rPr>
          <w:sz w:val="28"/>
          <w:szCs w:val="28"/>
        </w:rPr>
        <w:t> sulla cultura degli indigeni nativi.</w:t>
      </w:r>
    </w:p>
    <w:p w14:paraId="5BEA38B0" w14:textId="77777777" w:rsidR="00D01264" w:rsidRPr="008F5E4D" w:rsidRDefault="00D01264" w:rsidP="00D01264">
      <w:pPr>
        <w:jc w:val="both"/>
        <w:rPr>
          <w:sz w:val="28"/>
          <w:szCs w:val="28"/>
        </w:rPr>
      </w:pPr>
    </w:p>
    <w:p w14:paraId="365BE6BB" w14:textId="438DB059" w:rsidR="008F5E4D" w:rsidRDefault="008F5E4D" w:rsidP="00D01264">
      <w:pPr>
        <w:jc w:val="both"/>
        <w:rPr>
          <w:sz w:val="28"/>
          <w:szCs w:val="28"/>
        </w:rPr>
      </w:pPr>
      <w:r w:rsidRPr="008F5E4D">
        <w:rPr>
          <w:sz w:val="28"/>
          <w:szCs w:val="28"/>
        </w:rPr>
        <w:t>Successivamente Vespucci viaggiò nel Nuovo Mondo nel </w:t>
      </w:r>
      <w:hyperlink r:id="rId41" w:tooltip="1499" w:history="1">
        <w:r w:rsidRPr="008F5E4D">
          <w:rPr>
            <w:sz w:val="28"/>
            <w:szCs w:val="28"/>
          </w:rPr>
          <w:t>1499</w:t>
        </w:r>
      </w:hyperlink>
      <w:r w:rsidRPr="008F5E4D">
        <w:rPr>
          <w:sz w:val="28"/>
          <w:szCs w:val="28"/>
        </w:rPr>
        <w:t xml:space="preserve">, </w:t>
      </w:r>
      <w:r w:rsidRPr="00E34362">
        <w:rPr>
          <w:b/>
          <w:bCs/>
          <w:i/>
          <w:iCs/>
          <w:color w:val="2F5496" w:themeColor="accent5" w:themeShade="BF"/>
          <w:sz w:val="28"/>
          <w:szCs w:val="28"/>
        </w:rPr>
        <w:t>insieme a </w:t>
      </w:r>
      <w:hyperlink r:id="rId42" w:tooltip="Alonso de Ojeda" w:history="1">
        <w:r w:rsidRPr="00E34362">
          <w:rPr>
            <w:b/>
            <w:bCs/>
            <w:i/>
            <w:iCs/>
            <w:color w:val="2F5496" w:themeColor="accent5" w:themeShade="BF"/>
            <w:sz w:val="28"/>
            <w:szCs w:val="28"/>
          </w:rPr>
          <w:t>Alonso de Ojeda</w:t>
        </w:r>
      </w:hyperlink>
      <w:r w:rsidRPr="00E34362">
        <w:rPr>
          <w:b/>
          <w:bCs/>
          <w:i/>
          <w:iCs/>
          <w:color w:val="2F5496" w:themeColor="accent5" w:themeShade="BF"/>
          <w:sz w:val="28"/>
          <w:szCs w:val="28"/>
        </w:rPr>
        <w:t> e </w:t>
      </w:r>
      <w:hyperlink r:id="rId43" w:tooltip="Juan de la Cosa" w:history="1">
        <w:r w:rsidRPr="00E34362">
          <w:rPr>
            <w:b/>
            <w:bCs/>
            <w:i/>
            <w:iCs/>
            <w:color w:val="2F5496" w:themeColor="accent5" w:themeShade="BF"/>
            <w:sz w:val="28"/>
            <w:szCs w:val="28"/>
          </w:rPr>
          <w:t>Juan de la Cosa</w:t>
        </w:r>
      </w:hyperlink>
      <w:r w:rsidRPr="00E34362">
        <w:rPr>
          <w:b/>
          <w:bCs/>
          <w:i/>
          <w:iCs/>
          <w:color w:val="2F5496" w:themeColor="accent5" w:themeShade="BF"/>
          <w:sz w:val="28"/>
          <w:szCs w:val="28"/>
        </w:rPr>
        <w:t>, il famoso pilota di </w:t>
      </w:r>
      <w:hyperlink r:id="rId44" w:tooltip="Cristoforo Colombo" w:history="1">
        <w:r w:rsidRPr="00E34362">
          <w:rPr>
            <w:b/>
            <w:bCs/>
            <w:i/>
            <w:iCs/>
            <w:color w:val="2F5496" w:themeColor="accent5" w:themeShade="BF"/>
            <w:sz w:val="28"/>
            <w:szCs w:val="28"/>
          </w:rPr>
          <w:t>Cristoforo Colombo</w:t>
        </w:r>
      </w:hyperlink>
      <w:r w:rsidRPr="008F5E4D">
        <w:rPr>
          <w:sz w:val="28"/>
          <w:szCs w:val="28"/>
        </w:rPr>
        <w:t>. In questo viaggio Vespucci esplorò le coste del </w:t>
      </w:r>
      <w:hyperlink r:id="rId45" w:tooltip="Brasile" w:history="1">
        <w:r w:rsidRPr="008F5E4D">
          <w:rPr>
            <w:sz w:val="28"/>
            <w:szCs w:val="28"/>
          </w:rPr>
          <w:t>Brasile</w:t>
        </w:r>
      </w:hyperlink>
      <w:r w:rsidRPr="008F5E4D">
        <w:rPr>
          <w:sz w:val="28"/>
          <w:szCs w:val="28"/>
        </w:rPr>
        <w:t> e fu il primo europeo ad individuare l'estuario del </w:t>
      </w:r>
      <w:hyperlink r:id="rId46" w:tooltip="Rio delle Amazzoni" w:history="1">
        <w:r w:rsidRPr="008F5E4D">
          <w:rPr>
            <w:sz w:val="28"/>
            <w:szCs w:val="28"/>
          </w:rPr>
          <w:t>Rio delle Amazzoni</w:t>
        </w:r>
      </w:hyperlink>
      <w:r w:rsidRPr="008F5E4D">
        <w:rPr>
          <w:sz w:val="28"/>
          <w:szCs w:val="28"/>
        </w:rPr>
        <w:t>. Vespucci fece altri due viaggi nel Nuovo Mondo, nei quali esplorò le coste del Brasile e della </w:t>
      </w:r>
      <w:hyperlink r:id="rId47" w:tooltip="Patagonia" w:history="1">
        <w:r w:rsidRPr="008F5E4D">
          <w:rPr>
            <w:sz w:val="28"/>
            <w:szCs w:val="28"/>
          </w:rPr>
          <w:t>Patagonia</w:t>
        </w:r>
      </w:hyperlink>
      <w:r w:rsidRPr="008F5E4D">
        <w:rPr>
          <w:sz w:val="28"/>
          <w:szCs w:val="28"/>
        </w:rPr>
        <w:t>.</w:t>
      </w:r>
    </w:p>
    <w:p w14:paraId="2DB31C34" w14:textId="77777777" w:rsidR="00D01264" w:rsidRPr="008F5E4D" w:rsidRDefault="00D01264" w:rsidP="00D01264">
      <w:pPr>
        <w:rPr>
          <w:sz w:val="28"/>
          <w:szCs w:val="28"/>
        </w:rPr>
      </w:pPr>
    </w:p>
    <w:p w14:paraId="7EAF5DA9" w14:textId="1146A1B7" w:rsidR="008F5E4D" w:rsidRPr="008F5E4D" w:rsidRDefault="008F5E4D" w:rsidP="00D01264">
      <w:pPr>
        <w:jc w:val="both"/>
        <w:rPr>
          <w:sz w:val="28"/>
          <w:szCs w:val="28"/>
        </w:rPr>
      </w:pPr>
      <w:r w:rsidRPr="008F5E4D">
        <w:rPr>
          <w:sz w:val="28"/>
          <w:szCs w:val="28"/>
        </w:rPr>
        <w:t>Amerigo Vespucci intuì non solo che era improbabile che le Indie finissero a 50° sud di </w:t>
      </w:r>
      <w:hyperlink r:id="rId48" w:tooltip="Latitudine" w:history="1">
        <w:r w:rsidRPr="008F5E4D">
          <w:rPr>
            <w:sz w:val="28"/>
            <w:szCs w:val="28"/>
          </w:rPr>
          <w:t>latitudine</w:t>
        </w:r>
      </w:hyperlink>
      <w:r w:rsidRPr="008F5E4D">
        <w:rPr>
          <w:sz w:val="28"/>
          <w:szCs w:val="28"/>
        </w:rPr>
        <w:t> ma anche che il Nuovo Mondo era un continente separato dagli altri tre conosciuti ed inviò delle lettere a Firenze dove esprimeva le sue convinzioni. Fu in seguito a queste lettere, interpretate da cosmografi europei, che il Nuovo Mondo fu battezzato </w:t>
      </w:r>
      <w:hyperlink r:id="rId49" w:tooltip="America" w:history="1">
        <w:r w:rsidRPr="008F5E4D">
          <w:rPr>
            <w:sz w:val="28"/>
            <w:szCs w:val="28"/>
          </w:rPr>
          <w:t>America</w:t>
        </w:r>
      </w:hyperlink>
      <w:r w:rsidRPr="008F5E4D">
        <w:rPr>
          <w:sz w:val="28"/>
          <w:szCs w:val="28"/>
        </w:rPr>
        <w:t xml:space="preserve"> in onore di Amerigo Vespucci. </w:t>
      </w:r>
      <w:r w:rsidR="00D01264" w:rsidRPr="008F5E4D">
        <w:rPr>
          <w:sz w:val="28"/>
          <w:szCs w:val="28"/>
        </w:rPr>
        <w:lastRenderedPageBreak/>
        <w:t>Solitamente, infatti,</w:t>
      </w:r>
      <w:r w:rsidRPr="008F5E4D">
        <w:rPr>
          <w:sz w:val="28"/>
          <w:szCs w:val="28"/>
        </w:rPr>
        <w:t xml:space="preserve"> le terre di nuova scoperta venivano battezzate, in segno di glorificazione, a partire dal cognome dello scopritore: così fu per esempio per la Colombia (da Colombo) e per la Tasmania (da Tasman).</w:t>
      </w:r>
    </w:p>
    <w:p w14:paraId="28A91269" w14:textId="3DC5C1C7" w:rsidR="008F5E4D" w:rsidRPr="008F5E4D" w:rsidRDefault="008F5E4D" w:rsidP="00D01264">
      <w:pPr>
        <w:jc w:val="both"/>
        <w:rPr>
          <w:b/>
          <w:bCs/>
          <w:i/>
          <w:iCs/>
          <w:color w:val="1F4E79" w:themeColor="accent1" w:themeShade="80"/>
          <w:sz w:val="28"/>
          <w:szCs w:val="28"/>
          <w:highlight w:val="yellow"/>
        </w:rPr>
      </w:pPr>
      <w:r w:rsidRPr="00E34362">
        <w:rPr>
          <w:b/>
          <w:bCs/>
          <w:i/>
          <w:iCs/>
          <w:color w:val="1F4E79" w:themeColor="accent1" w:themeShade="80"/>
          <w:sz w:val="28"/>
          <w:szCs w:val="28"/>
          <w:highlight w:val="yellow"/>
          <w:u w:val="single"/>
        </w:rPr>
        <w:t>Nel </w:t>
      </w:r>
      <w:r w:rsidR="00EA1E27" w:rsidRPr="00E34362">
        <w:rPr>
          <w:b/>
          <w:bCs/>
          <w:i/>
          <w:iCs/>
          <w:color w:val="1F4E79" w:themeColor="accent1" w:themeShade="80"/>
          <w:sz w:val="28"/>
          <w:szCs w:val="28"/>
          <w:highlight w:val="yellow"/>
          <w:u w:val="single"/>
        </w:rPr>
        <w:t xml:space="preserve"> </w:t>
      </w:r>
      <w:hyperlink r:id="rId50" w:tooltip="1513" w:history="1">
        <w:r w:rsidRPr="00E34362">
          <w:rPr>
            <w:b/>
            <w:bCs/>
            <w:i/>
            <w:iCs/>
            <w:color w:val="1F4E79" w:themeColor="accent1" w:themeShade="80"/>
            <w:sz w:val="40"/>
            <w:szCs w:val="40"/>
            <w:highlight w:val="yellow"/>
            <w:u w:val="single"/>
          </w:rPr>
          <w:t>1513</w:t>
        </w:r>
      </w:hyperlink>
      <w:r w:rsidRPr="00E34362">
        <w:rPr>
          <w:b/>
          <w:bCs/>
          <w:i/>
          <w:iCs/>
          <w:color w:val="1F4E79" w:themeColor="accent1" w:themeShade="80"/>
          <w:sz w:val="28"/>
          <w:szCs w:val="28"/>
          <w:highlight w:val="yellow"/>
          <w:u w:val="single"/>
        </w:rPr>
        <w:t> </w:t>
      </w:r>
      <w:r w:rsidR="003F1D49" w:rsidRPr="00E34362">
        <w:rPr>
          <w:b/>
          <w:bCs/>
          <w:i/>
          <w:iCs/>
          <w:color w:val="1F4E79" w:themeColor="accent1" w:themeShade="80"/>
          <w:sz w:val="28"/>
          <w:szCs w:val="28"/>
          <w:highlight w:val="yellow"/>
          <w:u w:val="single"/>
        </w:rPr>
        <w:t xml:space="preserve"> </w:t>
      </w:r>
      <w:r w:rsidRPr="00E34362">
        <w:rPr>
          <w:b/>
          <w:bCs/>
          <w:i/>
          <w:iCs/>
          <w:color w:val="1F4E79" w:themeColor="accent1" w:themeShade="80"/>
          <w:sz w:val="28"/>
          <w:szCs w:val="28"/>
          <w:highlight w:val="yellow"/>
          <w:u w:val="single"/>
        </w:rPr>
        <w:t>si</w:t>
      </w:r>
      <w:r w:rsidR="003F1D49" w:rsidRPr="00E34362">
        <w:rPr>
          <w:b/>
          <w:bCs/>
          <w:i/>
          <w:iCs/>
          <w:color w:val="1F4E79" w:themeColor="accent1" w:themeShade="80"/>
          <w:sz w:val="28"/>
          <w:szCs w:val="28"/>
          <w:highlight w:val="yellow"/>
          <w:u w:val="single"/>
        </w:rPr>
        <w:t xml:space="preserve"> </w:t>
      </w:r>
      <w:r w:rsidRPr="00E34362">
        <w:rPr>
          <w:b/>
          <w:bCs/>
          <w:i/>
          <w:iCs/>
          <w:color w:val="1F4E79" w:themeColor="accent1" w:themeShade="80"/>
          <w:sz w:val="28"/>
          <w:szCs w:val="28"/>
          <w:highlight w:val="yellow"/>
          <w:u w:val="single"/>
        </w:rPr>
        <w:t>ebbe la conferma definitiva</w:t>
      </w:r>
      <w:r w:rsidRPr="008F5E4D">
        <w:rPr>
          <w:b/>
          <w:bCs/>
          <w:i/>
          <w:iCs/>
          <w:color w:val="1F4E79" w:themeColor="accent1" w:themeShade="80"/>
          <w:sz w:val="28"/>
          <w:szCs w:val="28"/>
          <w:highlight w:val="yellow"/>
        </w:rPr>
        <w:t xml:space="preserve"> che l'America era un nuovo </w:t>
      </w:r>
      <w:hyperlink r:id="rId51" w:tooltip="Continente" w:history="1">
        <w:r w:rsidRPr="008F5E4D">
          <w:rPr>
            <w:b/>
            <w:bCs/>
            <w:i/>
            <w:iCs/>
            <w:color w:val="1F4E79" w:themeColor="accent1" w:themeShade="80"/>
            <w:sz w:val="28"/>
            <w:szCs w:val="28"/>
            <w:highlight w:val="yellow"/>
          </w:rPr>
          <w:t>continente</w:t>
        </w:r>
      </w:hyperlink>
      <w:r w:rsidRPr="008F5E4D">
        <w:rPr>
          <w:b/>
          <w:bCs/>
          <w:i/>
          <w:iCs/>
          <w:color w:val="1F4E79" w:themeColor="accent1" w:themeShade="80"/>
          <w:sz w:val="28"/>
          <w:szCs w:val="28"/>
          <w:highlight w:val="yellow"/>
        </w:rPr>
        <w:t xml:space="preserve">. </w:t>
      </w:r>
      <w:r w:rsidR="003F1D49">
        <w:rPr>
          <w:b/>
          <w:bCs/>
          <w:i/>
          <w:iCs/>
          <w:color w:val="1F4E79" w:themeColor="accent1" w:themeShade="80"/>
          <w:sz w:val="28"/>
          <w:szCs w:val="28"/>
          <w:highlight w:val="yellow"/>
        </w:rPr>
        <w:t xml:space="preserve"> </w:t>
      </w:r>
      <w:r w:rsidR="003F1D49" w:rsidRPr="007D7095">
        <w:rPr>
          <w:b/>
          <w:bCs/>
          <w:i/>
          <w:iCs/>
          <w:color w:val="1F4E79" w:themeColor="accent1" w:themeShade="80"/>
          <w:sz w:val="28"/>
          <w:szCs w:val="28"/>
          <w:highlight w:val="yellow"/>
        </w:rPr>
        <w:t xml:space="preserve">Nei primi anni del 1500, </w:t>
      </w:r>
      <w:r w:rsidR="003F1D49">
        <w:rPr>
          <w:b/>
          <w:bCs/>
          <w:i/>
          <w:iCs/>
          <w:color w:val="1F4E79" w:themeColor="accent1" w:themeShade="80"/>
          <w:sz w:val="28"/>
          <w:szCs w:val="28"/>
          <w:highlight w:val="yellow"/>
        </w:rPr>
        <w:t>l</w:t>
      </w:r>
      <w:r w:rsidR="003F1D49" w:rsidRPr="007D7095">
        <w:rPr>
          <w:b/>
          <w:bCs/>
          <w:i/>
          <w:iCs/>
          <w:color w:val="1F4E79" w:themeColor="accent1" w:themeShade="80"/>
          <w:sz w:val="28"/>
          <w:szCs w:val="28"/>
          <w:highlight w:val="yellow"/>
        </w:rPr>
        <w:t>a zona centro americana era ormai sotto controllo spagnolo e suddivisa in varie colonie gestite da governatori</w:t>
      </w:r>
      <w:r w:rsidR="00AB6D8B">
        <w:rPr>
          <w:b/>
          <w:bCs/>
          <w:i/>
          <w:iCs/>
          <w:color w:val="1F4E79" w:themeColor="accent1" w:themeShade="80"/>
          <w:sz w:val="28"/>
          <w:szCs w:val="28"/>
          <w:highlight w:val="yellow"/>
        </w:rPr>
        <w:t>.</w:t>
      </w:r>
      <w:r w:rsidR="003F1D49">
        <w:rPr>
          <w:b/>
          <w:bCs/>
          <w:i/>
          <w:iCs/>
          <w:color w:val="1F4E79" w:themeColor="accent1" w:themeShade="80"/>
          <w:sz w:val="28"/>
          <w:szCs w:val="28"/>
          <w:highlight w:val="yellow"/>
        </w:rPr>
        <w:t xml:space="preserve"> A seguito di  alcune ricerche interne a quelle terre, quasi per caso</w:t>
      </w:r>
      <w:r w:rsidRPr="008F5E4D">
        <w:rPr>
          <w:b/>
          <w:bCs/>
          <w:i/>
          <w:iCs/>
          <w:color w:val="1F4E79" w:themeColor="accent1" w:themeShade="80"/>
          <w:sz w:val="28"/>
          <w:szCs w:val="28"/>
          <w:highlight w:val="yellow"/>
        </w:rPr>
        <w:t xml:space="preserve">, lo </w:t>
      </w:r>
      <w:r w:rsidRPr="00EA1E27">
        <w:rPr>
          <w:b/>
          <w:bCs/>
          <w:i/>
          <w:iCs/>
          <w:color w:val="1F4E79" w:themeColor="accent1" w:themeShade="80"/>
          <w:sz w:val="28"/>
          <w:szCs w:val="28"/>
          <w:highlight w:val="yellow"/>
        </w:rPr>
        <w:t>spagnolo </w:t>
      </w:r>
      <w:hyperlink r:id="rId52" w:tooltip="Vasco Núñez de Balboa" w:history="1">
        <w:r w:rsidRPr="00EA1E27">
          <w:rPr>
            <w:b/>
            <w:bCs/>
            <w:i/>
            <w:iCs/>
            <w:color w:val="1F4E79" w:themeColor="accent1" w:themeShade="80"/>
            <w:sz w:val="28"/>
            <w:szCs w:val="28"/>
            <w:highlight w:val="yellow"/>
          </w:rPr>
          <w:t xml:space="preserve">Vasco </w:t>
        </w:r>
        <w:proofErr w:type="spellStart"/>
        <w:r w:rsidRPr="00EA1E27">
          <w:rPr>
            <w:b/>
            <w:bCs/>
            <w:i/>
            <w:iCs/>
            <w:color w:val="1F4E79" w:themeColor="accent1" w:themeShade="80"/>
            <w:sz w:val="28"/>
            <w:szCs w:val="28"/>
            <w:highlight w:val="yellow"/>
          </w:rPr>
          <w:t>Núñez</w:t>
        </w:r>
        <w:proofErr w:type="spellEnd"/>
        <w:r w:rsidRPr="00EA1E27">
          <w:rPr>
            <w:b/>
            <w:bCs/>
            <w:i/>
            <w:iCs/>
            <w:color w:val="1F4E79" w:themeColor="accent1" w:themeShade="80"/>
            <w:sz w:val="28"/>
            <w:szCs w:val="28"/>
            <w:highlight w:val="yellow"/>
          </w:rPr>
          <w:t xml:space="preserve"> de Balboa</w:t>
        </w:r>
      </w:hyperlink>
      <w:r w:rsidRPr="00EA1E27">
        <w:rPr>
          <w:b/>
          <w:bCs/>
          <w:i/>
          <w:iCs/>
          <w:color w:val="1F4E79" w:themeColor="accent1" w:themeShade="80"/>
          <w:sz w:val="28"/>
          <w:szCs w:val="28"/>
          <w:highlight w:val="yellow"/>
        </w:rPr>
        <w:t> attraversò via terra l'istmo di </w:t>
      </w:r>
      <w:hyperlink r:id="rId53" w:tooltip="Panama" w:history="1">
        <w:r w:rsidRPr="00EA1E27">
          <w:rPr>
            <w:b/>
            <w:bCs/>
            <w:i/>
            <w:iCs/>
            <w:color w:val="1F4E79" w:themeColor="accent1" w:themeShade="80"/>
            <w:sz w:val="28"/>
            <w:szCs w:val="28"/>
            <w:highlight w:val="yellow"/>
          </w:rPr>
          <w:t>Panama</w:t>
        </w:r>
      </w:hyperlink>
      <w:r w:rsidRPr="00EA1E27">
        <w:rPr>
          <w:b/>
          <w:bCs/>
          <w:i/>
          <w:iCs/>
          <w:color w:val="1F4E79" w:themeColor="accent1" w:themeShade="80"/>
          <w:sz w:val="28"/>
          <w:szCs w:val="28"/>
          <w:highlight w:val="yellow"/>
        </w:rPr>
        <w:t xml:space="preserve"> e </w:t>
      </w:r>
      <w:r w:rsidRPr="008F5E4D">
        <w:rPr>
          <w:b/>
          <w:bCs/>
          <w:i/>
          <w:iCs/>
          <w:color w:val="1F4E79" w:themeColor="accent1" w:themeShade="80"/>
          <w:sz w:val="28"/>
          <w:szCs w:val="28"/>
          <w:highlight w:val="yellow"/>
        </w:rPr>
        <w:t>scoprì un nuovo oceano</w:t>
      </w:r>
      <w:r w:rsidR="00EA1E27">
        <w:rPr>
          <w:b/>
          <w:bCs/>
          <w:i/>
          <w:iCs/>
          <w:color w:val="1F4E79" w:themeColor="accent1" w:themeShade="80"/>
          <w:sz w:val="28"/>
          <w:szCs w:val="28"/>
          <w:highlight w:val="yellow"/>
        </w:rPr>
        <w:t>,</w:t>
      </w:r>
      <w:r w:rsidRPr="008F5E4D">
        <w:rPr>
          <w:b/>
          <w:bCs/>
          <w:i/>
          <w:iCs/>
          <w:color w:val="1F4E79" w:themeColor="accent1" w:themeShade="80"/>
          <w:sz w:val="28"/>
          <w:szCs w:val="28"/>
          <w:highlight w:val="yellow"/>
        </w:rPr>
        <w:t xml:space="preserve"> poi chiamato </w:t>
      </w:r>
      <w:hyperlink r:id="rId54" w:tooltip="Oceano Pacifico" w:history="1">
        <w:r w:rsidRPr="008F5E4D">
          <w:rPr>
            <w:b/>
            <w:bCs/>
            <w:i/>
            <w:iCs/>
            <w:color w:val="1F4E79" w:themeColor="accent1" w:themeShade="80"/>
            <w:sz w:val="28"/>
            <w:szCs w:val="28"/>
            <w:highlight w:val="yellow"/>
          </w:rPr>
          <w:t>Pacifico</w:t>
        </w:r>
      </w:hyperlink>
      <w:r w:rsidRPr="008F5E4D">
        <w:rPr>
          <w:b/>
          <w:bCs/>
          <w:i/>
          <w:iCs/>
          <w:color w:val="1F4E79" w:themeColor="accent1" w:themeShade="80"/>
          <w:sz w:val="28"/>
          <w:szCs w:val="28"/>
          <w:highlight w:val="yellow"/>
        </w:rPr>
        <w:t xml:space="preserve"> da </w:t>
      </w:r>
      <w:r w:rsidRPr="003F1D49">
        <w:rPr>
          <w:b/>
          <w:bCs/>
          <w:i/>
          <w:iCs/>
          <w:color w:val="1F4E79" w:themeColor="accent1" w:themeShade="80"/>
          <w:sz w:val="28"/>
          <w:szCs w:val="28"/>
          <w:highlight w:val="yellow"/>
          <w:u w:val="single"/>
        </w:rPr>
        <w:t>Magellano</w:t>
      </w:r>
      <w:r w:rsidRPr="008F5E4D">
        <w:rPr>
          <w:b/>
          <w:bCs/>
          <w:i/>
          <w:iCs/>
          <w:color w:val="1F4E79" w:themeColor="accent1" w:themeShade="80"/>
          <w:sz w:val="28"/>
          <w:szCs w:val="28"/>
          <w:highlight w:val="yellow"/>
        </w:rPr>
        <w:t xml:space="preserve"> quando vi entrò dopo aver passato lo stretto</w:t>
      </w:r>
      <w:r w:rsidR="003F1D49">
        <w:rPr>
          <w:b/>
          <w:bCs/>
          <w:i/>
          <w:iCs/>
          <w:color w:val="1F4E79" w:themeColor="accent1" w:themeShade="80"/>
          <w:sz w:val="28"/>
          <w:szCs w:val="28"/>
          <w:highlight w:val="yellow"/>
        </w:rPr>
        <w:t xml:space="preserve"> </w:t>
      </w:r>
      <w:r w:rsidR="00EA1E27">
        <w:rPr>
          <w:b/>
          <w:bCs/>
          <w:i/>
          <w:iCs/>
          <w:color w:val="1F4E79" w:themeColor="accent1" w:themeShade="80"/>
          <w:sz w:val="28"/>
          <w:szCs w:val="28"/>
          <w:highlight w:val="yellow"/>
        </w:rPr>
        <w:t>che, come si conveniva al tempo, fu</w:t>
      </w:r>
      <w:r w:rsidR="003F1D49">
        <w:rPr>
          <w:b/>
          <w:bCs/>
          <w:i/>
          <w:iCs/>
          <w:color w:val="1F4E79" w:themeColor="accent1" w:themeShade="80"/>
          <w:sz w:val="28"/>
          <w:szCs w:val="28"/>
          <w:highlight w:val="yellow"/>
        </w:rPr>
        <w:t xml:space="preserve"> chiamato con il suo nome</w:t>
      </w:r>
      <w:r w:rsidRPr="008F5E4D">
        <w:rPr>
          <w:b/>
          <w:bCs/>
          <w:i/>
          <w:iCs/>
          <w:color w:val="1F4E79" w:themeColor="accent1" w:themeShade="80"/>
          <w:sz w:val="28"/>
          <w:szCs w:val="28"/>
          <w:highlight w:val="yellow"/>
        </w:rPr>
        <w:t>.</w:t>
      </w:r>
      <w:r w:rsidR="007D7095" w:rsidRPr="007D7095">
        <w:rPr>
          <w:b/>
          <w:bCs/>
          <w:i/>
          <w:iCs/>
          <w:color w:val="1F4E79" w:themeColor="accent1" w:themeShade="80"/>
          <w:sz w:val="28"/>
          <w:szCs w:val="28"/>
          <w:highlight w:val="yellow"/>
        </w:rPr>
        <w:t xml:space="preserve"> </w:t>
      </w:r>
      <w:r w:rsidR="004F7FD0" w:rsidRPr="007D7095">
        <w:rPr>
          <w:b/>
          <w:bCs/>
          <w:i/>
          <w:iCs/>
          <w:color w:val="1F4E79" w:themeColor="accent1" w:themeShade="80"/>
          <w:sz w:val="28"/>
          <w:szCs w:val="28"/>
          <w:highlight w:val="yellow"/>
        </w:rPr>
        <w:t xml:space="preserve">L’allora sovrano di Spagna </w:t>
      </w:r>
      <w:hyperlink r:id="rId55" w:tgtFrame="_blank" w:history="1">
        <w:r w:rsidR="004F7FD0" w:rsidRPr="007D7095">
          <w:rPr>
            <w:b/>
            <w:bCs/>
            <w:i/>
            <w:iCs/>
            <w:color w:val="1F4E79" w:themeColor="accent1" w:themeShade="80"/>
            <w:sz w:val="28"/>
            <w:szCs w:val="28"/>
            <w:highlight w:val="yellow"/>
          </w:rPr>
          <w:t>Carlo V d’Asburgo</w:t>
        </w:r>
      </w:hyperlink>
      <w:r w:rsidR="007D7095">
        <w:rPr>
          <w:b/>
          <w:bCs/>
          <w:i/>
          <w:iCs/>
          <w:color w:val="1F4E79" w:themeColor="accent1" w:themeShade="80"/>
          <w:sz w:val="28"/>
          <w:szCs w:val="28"/>
          <w:highlight w:val="yellow"/>
        </w:rPr>
        <w:t>, ,</w:t>
      </w:r>
      <w:r w:rsidR="004F7FD0" w:rsidRPr="007D7095">
        <w:rPr>
          <w:b/>
          <w:bCs/>
          <w:i/>
          <w:iCs/>
          <w:color w:val="1F4E79" w:themeColor="accent1" w:themeShade="80"/>
          <w:sz w:val="28"/>
          <w:szCs w:val="28"/>
          <w:highlight w:val="yellow"/>
        </w:rPr>
        <w:t xml:space="preserve"> ordinò al Governatore di Panama, con un decreto del 1534, una ricognizione dell’istmo per trovare una via navigabile tra una costa e l’altra. Ma il lavoro si rivelò molto più difficile del previsto.</w:t>
      </w:r>
      <w:r w:rsidR="00AB6D8B">
        <w:rPr>
          <w:b/>
          <w:bCs/>
          <w:i/>
          <w:iCs/>
          <w:color w:val="1F4E79" w:themeColor="accent1" w:themeShade="80"/>
          <w:sz w:val="28"/>
          <w:szCs w:val="28"/>
          <w:highlight w:val="yellow"/>
        </w:rPr>
        <w:t xml:space="preserve"> Infatti,</w:t>
      </w:r>
      <w:r w:rsidR="004F7FD0" w:rsidRPr="007D7095">
        <w:rPr>
          <w:b/>
          <w:bCs/>
          <w:i/>
          <w:iCs/>
          <w:color w:val="1F4E79" w:themeColor="accent1" w:themeShade="80"/>
          <w:sz w:val="28"/>
          <w:szCs w:val="28"/>
          <w:highlight w:val="yellow"/>
        </w:rPr>
        <w:t xml:space="preserve"> </w:t>
      </w:r>
      <w:r w:rsidR="00AB6D8B">
        <w:rPr>
          <w:b/>
          <w:bCs/>
          <w:i/>
          <w:iCs/>
          <w:color w:val="1F4E79" w:themeColor="accent1" w:themeShade="80"/>
          <w:sz w:val="28"/>
          <w:szCs w:val="28"/>
          <w:highlight w:val="yellow"/>
        </w:rPr>
        <w:t>l</w:t>
      </w:r>
      <w:r w:rsidR="004F7FD0" w:rsidRPr="007D7095">
        <w:rPr>
          <w:b/>
          <w:bCs/>
          <w:i/>
          <w:iCs/>
          <w:color w:val="1F4E79" w:themeColor="accent1" w:themeShade="80"/>
          <w:sz w:val="28"/>
          <w:szCs w:val="28"/>
          <w:highlight w:val="yellow"/>
        </w:rPr>
        <w:t>’area dell’istmo è una delle zone geograficamente più complesse e selvagge del pianeta, e il povero Governatore riferì al suo Re che tra fiumi, dislivelli e vegetazione fittissima, mai uomo avrebbe potuto costruire un passaggio sicuro per le navi in quella zona.</w:t>
      </w:r>
    </w:p>
    <w:p w14:paraId="7D7A08D8" w14:textId="77777777" w:rsidR="008F5E4D" w:rsidRPr="00D01264" w:rsidRDefault="008F5E4D" w:rsidP="00D01264">
      <w:pPr>
        <w:rPr>
          <w:sz w:val="28"/>
          <w:szCs w:val="28"/>
        </w:rPr>
      </w:pPr>
    </w:p>
    <w:p w14:paraId="29A5AEA7" w14:textId="77777777" w:rsidR="00D01264" w:rsidRDefault="00E33112" w:rsidP="00D01264">
      <w:pPr>
        <w:jc w:val="both"/>
        <w:rPr>
          <w:sz w:val="28"/>
          <w:szCs w:val="28"/>
        </w:rPr>
      </w:pPr>
      <w:r w:rsidRPr="00E33112">
        <w:rPr>
          <w:sz w:val="28"/>
          <w:szCs w:val="28"/>
        </w:rPr>
        <w:t xml:space="preserve">Nei primi dieci anni del </w:t>
      </w:r>
      <w:hyperlink r:id="rId56" w:tooltip="XVI secolo" w:history="1">
        <w:r w:rsidRPr="00E33112">
          <w:rPr>
            <w:sz w:val="28"/>
            <w:szCs w:val="28"/>
          </w:rPr>
          <w:t>XVI secolo</w:t>
        </w:r>
      </w:hyperlink>
      <w:r w:rsidRPr="00E33112">
        <w:rPr>
          <w:sz w:val="28"/>
          <w:szCs w:val="28"/>
        </w:rPr>
        <w:t xml:space="preserve">, </w:t>
      </w:r>
      <w:r w:rsidRPr="00E33112">
        <w:rPr>
          <w:b/>
          <w:bCs/>
          <w:sz w:val="28"/>
          <w:szCs w:val="28"/>
        </w:rPr>
        <w:t>Magellano</w:t>
      </w:r>
      <w:r w:rsidRPr="00E33112">
        <w:rPr>
          <w:sz w:val="28"/>
          <w:szCs w:val="28"/>
        </w:rPr>
        <w:t xml:space="preserve"> entrò in possesso di una </w:t>
      </w:r>
      <w:hyperlink r:id="rId57" w:tooltip="Carta geografica" w:history="1">
        <w:r w:rsidRPr="00E33112">
          <w:rPr>
            <w:sz w:val="28"/>
            <w:szCs w:val="28"/>
          </w:rPr>
          <w:t>carta geografica</w:t>
        </w:r>
      </w:hyperlink>
      <w:r w:rsidRPr="00E33112">
        <w:rPr>
          <w:sz w:val="28"/>
          <w:szCs w:val="28"/>
        </w:rPr>
        <w:t xml:space="preserve"> che ipotizzava un passaggio verso l'</w:t>
      </w:r>
      <w:hyperlink r:id="rId58" w:tooltip="Oceano Pacifico" w:history="1">
        <w:r w:rsidRPr="00E33112">
          <w:rPr>
            <w:sz w:val="28"/>
            <w:szCs w:val="28"/>
          </w:rPr>
          <w:t>Oceano Pacifico</w:t>
        </w:r>
      </w:hyperlink>
      <w:r w:rsidRPr="00E33112">
        <w:rPr>
          <w:sz w:val="28"/>
          <w:szCs w:val="28"/>
        </w:rPr>
        <w:t xml:space="preserve"> al </w:t>
      </w:r>
      <w:hyperlink r:id="rId59" w:tooltip="Río de la Plata" w:history="1">
        <w:proofErr w:type="spellStart"/>
        <w:r w:rsidRPr="00E33112">
          <w:rPr>
            <w:sz w:val="28"/>
            <w:szCs w:val="28"/>
          </w:rPr>
          <w:t>Río</w:t>
        </w:r>
        <w:proofErr w:type="spellEnd"/>
        <w:r w:rsidRPr="00E33112">
          <w:rPr>
            <w:sz w:val="28"/>
            <w:szCs w:val="28"/>
          </w:rPr>
          <w:t xml:space="preserve"> de la Plata</w:t>
        </w:r>
      </w:hyperlink>
      <w:r w:rsidRPr="00E33112">
        <w:rPr>
          <w:sz w:val="28"/>
          <w:szCs w:val="28"/>
        </w:rPr>
        <w:t>. Si convinse di poter in questo modo trovare una via per l'</w:t>
      </w:r>
      <w:hyperlink r:id="rId60" w:tooltip="Asia" w:history="1">
        <w:r w:rsidRPr="00E33112">
          <w:rPr>
            <w:sz w:val="28"/>
            <w:szCs w:val="28"/>
          </w:rPr>
          <w:t>Asia</w:t>
        </w:r>
      </w:hyperlink>
      <w:r w:rsidRPr="00E33112">
        <w:rPr>
          <w:sz w:val="28"/>
          <w:szCs w:val="28"/>
        </w:rPr>
        <w:t xml:space="preserve"> più breve di quella intorno all'</w:t>
      </w:r>
      <w:hyperlink r:id="rId61" w:tooltip="Africa" w:history="1">
        <w:r w:rsidRPr="00E33112">
          <w:rPr>
            <w:sz w:val="28"/>
            <w:szCs w:val="28"/>
          </w:rPr>
          <w:t>Africa</w:t>
        </w:r>
      </w:hyperlink>
      <w:r w:rsidRPr="00E33112">
        <w:rPr>
          <w:sz w:val="28"/>
          <w:szCs w:val="28"/>
        </w:rPr>
        <w:t>.</w:t>
      </w:r>
    </w:p>
    <w:p w14:paraId="2F738467" w14:textId="6F72FECB" w:rsidR="00E33112" w:rsidRPr="00E33112" w:rsidRDefault="00E33112" w:rsidP="00D01264">
      <w:pPr>
        <w:jc w:val="both"/>
        <w:rPr>
          <w:sz w:val="28"/>
          <w:szCs w:val="28"/>
        </w:rPr>
      </w:pPr>
      <w:r w:rsidRPr="00E33112">
        <w:rPr>
          <w:sz w:val="28"/>
          <w:szCs w:val="28"/>
        </w:rPr>
        <w:t xml:space="preserve"> </w:t>
      </w:r>
    </w:p>
    <w:p w14:paraId="7DAB2CFE" w14:textId="542A0EB7" w:rsidR="00E33112" w:rsidRDefault="00E33112" w:rsidP="00D01264">
      <w:pPr>
        <w:jc w:val="both"/>
        <w:rPr>
          <w:sz w:val="28"/>
          <w:szCs w:val="28"/>
        </w:rPr>
      </w:pPr>
      <w:r w:rsidRPr="00E33112">
        <w:rPr>
          <w:sz w:val="28"/>
          <w:szCs w:val="28"/>
        </w:rPr>
        <w:t xml:space="preserve">Una scoperta del genere sarebbe tornata utile alla Spagna, che era stata esclusa dalla corsa per le pregiate </w:t>
      </w:r>
      <w:hyperlink r:id="rId62" w:tooltip="Spezie" w:history="1">
        <w:r w:rsidRPr="00E33112">
          <w:rPr>
            <w:sz w:val="28"/>
            <w:szCs w:val="28"/>
          </w:rPr>
          <w:t>spezie</w:t>
        </w:r>
      </w:hyperlink>
      <w:r w:rsidRPr="00E33112">
        <w:rPr>
          <w:sz w:val="28"/>
          <w:szCs w:val="28"/>
        </w:rPr>
        <w:t xml:space="preserve"> del lontano oriente dopo il </w:t>
      </w:r>
      <w:hyperlink r:id="rId63" w:tooltip="Trattato di Tordesillas" w:history="1">
        <w:r w:rsidRPr="00E33112">
          <w:rPr>
            <w:sz w:val="28"/>
            <w:szCs w:val="28"/>
          </w:rPr>
          <w:t xml:space="preserve">Trattato di </w:t>
        </w:r>
        <w:proofErr w:type="spellStart"/>
        <w:r w:rsidRPr="00E33112">
          <w:rPr>
            <w:sz w:val="28"/>
            <w:szCs w:val="28"/>
          </w:rPr>
          <w:t>Tordesillas</w:t>
        </w:r>
        <w:proofErr w:type="spellEnd"/>
      </w:hyperlink>
      <w:r w:rsidRPr="00E33112">
        <w:rPr>
          <w:sz w:val="28"/>
          <w:szCs w:val="28"/>
        </w:rPr>
        <w:t>. Il trattato aveva assegnato il controllo sull'</w:t>
      </w:r>
      <w:hyperlink r:id="rId64" w:tooltip="Emisfero orientale" w:history="1">
        <w:r w:rsidRPr="00E33112">
          <w:rPr>
            <w:sz w:val="28"/>
            <w:szCs w:val="28"/>
          </w:rPr>
          <w:t>emisfero orientale</w:t>
        </w:r>
      </w:hyperlink>
      <w:r w:rsidRPr="00E33112">
        <w:rPr>
          <w:sz w:val="28"/>
          <w:szCs w:val="28"/>
        </w:rPr>
        <w:t xml:space="preserve"> al </w:t>
      </w:r>
      <w:hyperlink r:id="rId65" w:tooltip="Portogallo" w:history="1">
        <w:r w:rsidRPr="00E33112">
          <w:rPr>
            <w:sz w:val="28"/>
            <w:szCs w:val="28"/>
          </w:rPr>
          <w:t>Portogallo</w:t>
        </w:r>
      </w:hyperlink>
      <w:r w:rsidRPr="00E33112">
        <w:rPr>
          <w:sz w:val="28"/>
          <w:szCs w:val="28"/>
        </w:rPr>
        <w:t xml:space="preserve">, che in questo modo rivendicava anche il possesso delle </w:t>
      </w:r>
      <w:hyperlink r:id="rId66" w:tooltip="Molucche" w:history="1">
        <w:r w:rsidRPr="00E33112">
          <w:rPr>
            <w:sz w:val="28"/>
            <w:szCs w:val="28"/>
          </w:rPr>
          <w:t>Molucche</w:t>
        </w:r>
      </w:hyperlink>
      <w:r w:rsidRPr="00E33112">
        <w:rPr>
          <w:sz w:val="28"/>
          <w:szCs w:val="28"/>
        </w:rPr>
        <w:t xml:space="preserve">, le leggendarie Isole delle Spezie. L'Occidente sapeva che lì si trovava la fonte delle più pregiate spezie, come la </w:t>
      </w:r>
      <w:hyperlink r:id="rId67" w:tooltip="Myristica fragrans" w:history="1">
        <w:r w:rsidRPr="00E33112">
          <w:rPr>
            <w:sz w:val="28"/>
            <w:szCs w:val="28"/>
          </w:rPr>
          <w:t>noce moscata</w:t>
        </w:r>
      </w:hyperlink>
      <w:r w:rsidRPr="00E33112">
        <w:rPr>
          <w:sz w:val="28"/>
          <w:szCs w:val="28"/>
        </w:rPr>
        <w:t xml:space="preserve"> o i </w:t>
      </w:r>
      <w:hyperlink r:id="rId68" w:tooltip="Syzygium aromaticum" w:history="1">
        <w:r w:rsidRPr="00E33112">
          <w:rPr>
            <w:sz w:val="28"/>
            <w:szCs w:val="28"/>
          </w:rPr>
          <w:t>chiodi di garofano</w:t>
        </w:r>
      </w:hyperlink>
      <w:r w:rsidRPr="00E33112">
        <w:rPr>
          <w:sz w:val="28"/>
          <w:szCs w:val="28"/>
        </w:rPr>
        <w:t xml:space="preserve">. Tuttavia, solo il limite atlantico tra i due emisferi controllati da Spagna e Portogallo cominciava all'epoca a concretizzarsi dopo le sempre nuove scoperte nel </w:t>
      </w:r>
      <w:hyperlink r:id="rId69" w:tooltip="Nuovo Mondo" w:history="1">
        <w:r w:rsidRPr="00E33112">
          <w:rPr>
            <w:sz w:val="28"/>
            <w:szCs w:val="28"/>
          </w:rPr>
          <w:t>Nuovo Mondo</w:t>
        </w:r>
      </w:hyperlink>
      <w:r w:rsidRPr="00E33112">
        <w:rPr>
          <w:sz w:val="28"/>
          <w:szCs w:val="28"/>
        </w:rPr>
        <w:t xml:space="preserve">. Non essendo noto il perimetro del globo terrestre, nessuno sapeva dire se le Molucche rientravano ancora nei territori spettanti ai portoghesi. Se possibile, si sarebbe quindi dovuto stabilire se le Molucche si trovassero effettivamente a ovest dell'antimeridiano della linea di demarcazione che, secondo i trattati, divideva le zone di influenza e possesso coloniale. La nuova via navale avrebbe anche permesso di evitare l'aggiramento dell'Africa, i cui porti occidentali e meridionali erano tutti in mano al Portogallo. Naturalmente, non meno </w:t>
      </w:r>
      <w:r w:rsidRPr="00E33112">
        <w:rPr>
          <w:sz w:val="28"/>
          <w:szCs w:val="28"/>
        </w:rPr>
        <w:lastRenderedPageBreak/>
        <w:t xml:space="preserve">importante sarebbe stata l'eventuale scoperta di nuove terre da annettere al già immenso impero del re di Spagna. </w:t>
      </w:r>
    </w:p>
    <w:p w14:paraId="6C835859" w14:textId="77777777" w:rsidR="00D01264" w:rsidRPr="00E33112" w:rsidRDefault="00D01264" w:rsidP="00D01264">
      <w:pPr>
        <w:jc w:val="both"/>
        <w:rPr>
          <w:sz w:val="28"/>
          <w:szCs w:val="28"/>
        </w:rPr>
      </w:pPr>
    </w:p>
    <w:p w14:paraId="308F69CF" w14:textId="77777777" w:rsidR="00EA1E27" w:rsidRDefault="00C37164" w:rsidP="00EA1E27">
      <w:pPr>
        <w:jc w:val="both"/>
        <w:rPr>
          <w:sz w:val="28"/>
          <w:szCs w:val="28"/>
        </w:rPr>
      </w:pPr>
      <w:r w:rsidRPr="00D01264">
        <w:rPr>
          <w:sz w:val="28"/>
          <w:szCs w:val="28"/>
        </w:rPr>
        <w:t xml:space="preserve">La figura di Amerigo Vespucci è </w:t>
      </w:r>
      <w:r w:rsidR="00D01264">
        <w:rPr>
          <w:sz w:val="28"/>
          <w:szCs w:val="28"/>
        </w:rPr>
        <w:t xml:space="preserve">comunque </w:t>
      </w:r>
      <w:r w:rsidRPr="00D01264">
        <w:rPr>
          <w:sz w:val="28"/>
          <w:szCs w:val="28"/>
        </w:rPr>
        <w:t xml:space="preserve">controversa a causa delle sue lettere, la cui autenticità è stata spesso messa in discussione: la </w:t>
      </w:r>
      <w:proofErr w:type="spellStart"/>
      <w:r w:rsidRPr="00D01264">
        <w:rPr>
          <w:sz w:val="28"/>
          <w:szCs w:val="28"/>
        </w:rPr>
        <w:t>Mundus</w:t>
      </w:r>
      <w:proofErr w:type="spellEnd"/>
      <w:r w:rsidRPr="00D01264">
        <w:rPr>
          <w:sz w:val="28"/>
          <w:szCs w:val="28"/>
        </w:rPr>
        <w:t xml:space="preserve"> </w:t>
      </w:r>
      <w:proofErr w:type="spellStart"/>
      <w:r w:rsidRPr="00D01264">
        <w:rPr>
          <w:sz w:val="28"/>
          <w:szCs w:val="28"/>
        </w:rPr>
        <w:t>Novus</w:t>
      </w:r>
      <w:proofErr w:type="spellEnd"/>
      <w:r w:rsidRPr="00D01264">
        <w:rPr>
          <w:sz w:val="28"/>
          <w:szCs w:val="28"/>
        </w:rPr>
        <w:t xml:space="preserve"> ("Nuovo Mondo") e la Lettera (o "Il quarto viaggio"). Alcuni sostengono che Vespucci </w:t>
      </w:r>
      <w:r w:rsidR="00FF08FC">
        <w:rPr>
          <w:sz w:val="28"/>
          <w:szCs w:val="28"/>
        </w:rPr>
        <w:t xml:space="preserve">aveva </w:t>
      </w:r>
      <w:r w:rsidRPr="00D01264">
        <w:rPr>
          <w:sz w:val="28"/>
          <w:szCs w:val="28"/>
        </w:rPr>
        <w:t xml:space="preserve">esagerato il suo ruolo e romanzato gli avvenimenti, altri che abbia contraffatto gli originali di altri viaggiatori dell'epoca. </w:t>
      </w:r>
    </w:p>
    <w:p w14:paraId="554DC445" w14:textId="77777777" w:rsidR="00EA1E27" w:rsidRDefault="00EA1E27" w:rsidP="00EA1E27">
      <w:pPr>
        <w:jc w:val="both"/>
        <w:rPr>
          <w:sz w:val="28"/>
          <w:szCs w:val="28"/>
        </w:rPr>
      </w:pPr>
    </w:p>
    <w:p w14:paraId="5D2E488B" w14:textId="153CFBD7" w:rsidR="00E341F3" w:rsidRPr="00E341F3" w:rsidRDefault="00E341F3" w:rsidP="00EA1E27">
      <w:pPr>
        <w:jc w:val="both"/>
        <w:rPr>
          <w:b/>
          <w:bCs/>
          <w:i/>
          <w:iCs/>
          <w:sz w:val="32"/>
          <w:szCs w:val="32"/>
          <w:u w:val="single"/>
        </w:rPr>
      </w:pPr>
      <w:r w:rsidRPr="00E341F3">
        <w:rPr>
          <w:b/>
          <w:bCs/>
          <w:i/>
          <w:iCs/>
          <w:sz w:val="32"/>
          <w:szCs w:val="32"/>
          <w:u w:val="single"/>
        </w:rPr>
        <w:t>LEGGENDE o REALTA’ ?</w:t>
      </w:r>
    </w:p>
    <w:p w14:paraId="5F9622AC" w14:textId="77777777" w:rsidR="00E341F3" w:rsidRPr="00E341F3" w:rsidRDefault="00E341F3" w:rsidP="00EA1E27">
      <w:pPr>
        <w:jc w:val="both"/>
        <w:rPr>
          <w:b/>
          <w:bCs/>
          <w:i/>
          <w:iCs/>
          <w:sz w:val="20"/>
          <w:szCs w:val="20"/>
        </w:rPr>
      </w:pPr>
    </w:p>
    <w:p w14:paraId="25095BD1" w14:textId="3C6A82F2" w:rsidR="00EA1E27" w:rsidRDefault="008D46CC" w:rsidP="00EA1E27">
      <w:pPr>
        <w:jc w:val="both"/>
        <w:rPr>
          <w:sz w:val="28"/>
          <w:szCs w:val="28"/>
        </w:rPr>
      </w:pPr>
      <w:r w:rsidRPr="00EA1E27">
        <w:rPr>
          <w:b/>
          <w:bCs/>
          <w:i/>
          <w:iCs/>
          <w:sz w:val="28"/>
          <w:szCs w:val="28"/>
        </w:rPr>
        <w:t>Durante il </w:t>
      </w:r>
      <w:hyperlink r:id="rId70" w:tooltip="VI secolo a.C." w:history="1">
        <w:r w:rsidRPr="00EA1E27">
          <w:rPr>
            <w:b/>
            <w:bCs/>
            <w:i/>
            <w:iCs/>
            <w:sz w:val="28"/>
            <w:szCs w:val="28"/>
          </w:rPr>
          <w:t>VI secolo a.C.</w:t>
        </w:r>
      </w:hyperlink>
      <w:r w:rsidRPr="00EA1E27">
        <w:rPr>
          <w:b/>
          <w:bCs/>
          <w:i/>
          <w:iCs/>
          <w:sz w:val="28"/>
          <w:szCs w:val="28"/>
        </w:rPr>
        <w:t>, i fenici avrebbero potuto arrivare in America attraversando l'Atlantico</w:t>
      </w:r>
      <w:r w:rsidRPr="008D46CC">
        <w:rPr>
          <w:sz w:val="28"/>
          <w:szCs w:val="28"/>
        </w:rPr>
        <w:t>. A suggerire questa tesi, una stele ritrovata nel 1658 a Bourne nel Massachusetts</w:t>
      </w:r>
      <w:r>
        <w:rPr>
          <w:sz w:val="28"/>
          <w:szCs w:val="28"/>
        </w:rPr>
        <w:t xml:space="preserve">  </w:t>
      </w:r>
      <w:r w:rsidRPr="008D46CC">
        <w:rPr>
          <w:sz w:val="28"/>
          <w:szCs w:val="28"/>
        </w:rPr>
        <w:t>e un'altra ritrovata nel </w:t>
      </w:r>
      <w:hyperlink r:id="rId71" w:tooltip="Paraíba" w:history="1">
        <w:r w:rsidRPr="008D46CC">
          <w:rPr>
            <w:sz w:val="28"/>
            <w:szCs w:val="28"/>
          </w:rPr>
          <w:t>Paraiba</w:t>
        </w:r>
      </w:hyperlink>
      <w:r w:rsidRPr="008D46CC">
        <w:rPr>
          <w:sz w:val="28"/>
          <w:szCs w:val="28"/>
        </w:rPr>
        <w:t xml:space="preserve"> in Brasile nel 1872 e poi copiata (delle stele originale si sono perdute le tracce), recante la testimonianza di alcuni marinai fenici naufragati in Brasile a seguito di una tempesta e il cui capo, </w:t>
      </w:r>
      <w:proofErr w:type="spellStart"/>
      <w:r w:rsidRPr="008D46CC">
        <w:rPr>
          <w:sz w:val="28"/>
          <w:szCs w:val="28"/>
        </w:rPr>
        <w:t>Mat'aštart</w:t>
      </w:r>
      <w:proofErr w:type="spellEnd"/>
      <w:r w:rsidRPr="008D46CC">
        <w:rPr>
          <w:sz w:val="28"/>
          <w:szCs w:val="28"/>
        </w:rPr>
        <w:t>, prendeva possesso di quelle terre.</w:t>
      </w:r>
    </w:p>
    <w:p w14:paraId="66568E75" w14:textId="77777777" w:rsidR="00EA1E27" w:rsidRDefault="00EA1E27" w:rsidP="00EA1E27">
      <w:pPr>
        <w:jc w:val="both"/>
        <w:rPr>
          <w:sz w:val="28"/>
          <w:szCs w:val="28"/>
        </w:rPr>
      </w:pPr>
    </w:p>
    <w:p w14:paraId="06880B42" w14:textId="607D03C7" w:rsidR="00EA1E27" w:rsidRDefault="008D46CC" w:rsidP="00EA1E27">
      <w:pPr>
        <w:jc w:val="both"/>
        <w:rPr>
          <w:sz w:val="28"/>
          <w:szCs w:val="28"/>
        </w:rPr>
      </w:pPr>
      <w:r>
        <w:rPr>
          <w:sz w:val="28"/>
          <w:szCs w:val="28"/>
        </w:rPr>
        <w:t xml:space="preserve">ALCUNE MONETE FENICIE </w:t>
      </w:r>
      <w:r w:rsidR="00E341F3">
        <w:rPr>
          <w:sz w:val="28"/>
          <w:szCs w:val="28"/>
        </w:rPr>
        <w:t xml:space="preserve">SONO STATE </w:t>
      </w:r>
      <w:r>
        <w:rPr>
          <w:sz w:val="28"/>
          <w:szCs w:val="28"/>
        </w:rPr>
        <w:t xml:space="preserve">TROVATE </w:t>
      </w:r>
      <w:r w:rsidR="00E341F3">
        <w:rPr>
          <w:sz w:val="28"/>
          <w:szCs w:val="28"/>
        </w:rPr>
        <w:t>NE</w:t>
      </w:r>
      <w:r>
        <w:rPr>
          <w:sz w:val="28"/>
          <w:szCs w:val="28"/>
        </w:rPr>
        <w:t>LLE AZZORRE IN RICERCHE ARCHEOLOGICHE NEL  2015.</w:t>
      </w:r>
    </w:p>
    <w:p w14:paraId="10AFE8B5" w14:textId="77777777" w:rsidR="00EA1E27" w:rsidRDefault="00EA1E27" w:rsidP="00EA1E27">
      <w:pPr>
        <w:jc w:val="both"/>
        <w:rPr>
          <w:sz w:val="28"/>
          <w:szCs w:val="28"/>
        </w:rPr>
      </w:pPr>
    </w:p>
    <w:p w14:paraId="3606E717" w14:textId="19E3333E" w:rsidR="00EA1E27" w:rsidRDefault="008D46CC" w:rsidP="00EA1E27">
      <w:pPr>
        <w:jc w:val="both"/>
        <w:rPr>
          <w:sz w:val="28"/>
          <w:szCs w:val="28"/>
        </w:rPr>
      </w:pPr>
      <w:r w:rsidRPr="008D46CC">
        <w:rPr>
          <w:sz w:val="28"/>
          <w:szCs w:val="28"/>
        </w:rPr>
        <w:t xml:space="preserve">In alcuni mosaici romani compaiono degli </w:t>
      </w:r>
      <w:r w:rsidRPr="00EA1E27">
        <w:rPr>
          <w:b/>
          <w:bCs/>
          <w:sz w:val="28"/>
          <w:szCs w:val="28"/>
          <w:u w:val="single"/>
        </w:rPr>
        <w:t>ananas</w:t>
      </w:r>
      <w:r w:rsidRPr="008D46CC">
        <w:rPr>
          <w:sz w:val="28"/>
          <w:szCs w:val="28"/>
        </w:rPr>
        <w:t xml:space="preserve"> come natura morta, frutti sconosciuti nel Mediterraneo perché originari dell'America. Ciò fa supporre che nel periodo romano fossero in uso delle vie di comunicazione col nuovo mondo, basate sulle capacità marinare dei romani di navigare e costruire navi adatte per l'oceano, grazie alla conoscenza della scienza ellenistica dei greci.</w:t>
      </w:r>
      <w:r w:rsidR="00E341F3">
        <w:rPr>
          <w:sz w:val="28"/>
          <w:szCs w:val="28"/>
        </w:rPr>
        <w:t xml:space="preserve"> </w:t>
      </w:r>
    </w:p>
    <w:p w14:paraId="3694DDFA" w14:textId="77777777" w:rsidR="00EA1E27" w:rsidRDefault="00EA1E27" w:rsidP="00EA1E27">
      <w:pPr>
        <w:jc w:val="both"/>
        <w:rPr>
          <w:sz w:val="28"/>
          <w:szCs w:val="28"/>
        </w:rPr>
      </w:pPr>
    </w:p>
    <w:p w14:paraId="5995F9E8" w14:textId="77777777" w:rsidR="00EA1E27" w:rsidRDefault="008D46CC" w:rsidP="00EA1E27">
      <w:pPr>
        <w:jc w:val="both"/>
        <w:rPr>
          <w:sz w:val="28"/>
          <w:szCs w:val="28"/>
        </w:rPr>
      </w:pPr>
      <w:r w:rsidRPr="00E34362">
        <w:rPr>
          <w:b/>
          <w:bCs/>
          <w:i/>
          <w:iCs/>
          <w:color w:val="2F5496" w:themeColor="accent5" w:themeShade="BF"/>
          <w:sz w:val="28"/>
          <w:szCs w:val="28"/>
        </w:rPr>
        <w:t>Nell'Inghilterra elisabettiana</w:t>
      </w:r>
      <w:r w:rsidRPr="008D46CC">
        <w:rPr>
          <w:sz w:val="28"/>
          <w:szCs w:val="28"/>
        </w:rPr>
        <w:t>, comunque, alcuni scrittori sostengono che, nel 1170, il principe </w:t>
      </w:r>
      <w:hyperlink r:id="rId72" w:tooltip="Maelgwn ap Cadwallon" w:history="1">
        <w:r w:rsidRPr="008D46CC">
          <w:rPr>
            <w:sz w:val="28"/>
            <w:szCs w:val="28"/>
          </w:rPr>
          <w:t xml:space="preserve">Madoc </w:t>
        </w:r>
        <w:proofErr w:type="spellStart"/>
        <w:r w:rsidRPr="008D46CC">
          <w:rPr>
            <w:sz w:val="28"/>
            <w:szCs w:val="28"/>
          </w:rPr>
          <w:t>Gwynned</w:t>
        </w:r>
        <w:proofErr w:type="spellEnd"/>
      </w:hyperlink>
      <w:r w:rsidRPr="008D46CC">
        <w:rPr>
          <w:sz w:val="28"/>
          <w:szCs w:val="28"/>
        </w:rPr>
        <w:t xml:space="preserve">, avrebbe raggiunto e colonizzato l'America. Ciò è testimoniato dalla scoperta effettuata intorno al Seicento, da esploratori inglesi (fra cui Morgan Jones e Peter </w:t>
      </w:r>
      <w:proofErr w:type="spellStart"/>
      <w:r w:rsidRPr="008D46CC">
        <w:rPr>
          <w:sz w:val="28"/>
          <w:szCs w:val="28"/>
        </w:rPr>
        <w:t>Wynne</w:t>
      </w:r>
      <w:proofErr w:type="spellEnd"/>
      <w:r w:rsidRPr="008D46CC">
        <w:rPr>
          <w:sz w:val="28"/>
          <w:szCs w:val="28"/>
        </w:rPr>
        <w:t>): alcune tribù pellirosse avevano una lingua incredibilmente simile al gaelico</w:t>
      </w:r>
      <w:r>
        <w:rPr>
          <w:sz w:val="28"/>
          <w:szCs w:val="28"/>
        </w:rPr>
        <w:t>.</w:t>
      </w:r>
      <w:r w:rsidRPr="008D46CC">
        <w:rPr>
          <w:sz w:val="28"/>
          <w:szCs w:val="28"/>
        </w:rPr>
        <w:t xml:space="preserve"> </w:t>
      </w:r>
    </w:p>
    <w:p w14:paraId="6427F544" w14:textId="77777777" w:rsidR="00EA1E27" w:rsidRDefault="00EA1E27" w:rsidP="00EA1E27">
      <w:pPr>
        <w:jc w:val="both"/>
        <w:rPr>
          <w:sz w:val="28"/>
          <w:szCs w:val="28"/>
        </w:rPr>
      </w:pPr>
    </w:p>
    <w:p w14:paraId="42FEC1CE" w14:textId="77777777" w:rsidR="00EA1E27" w:rsidRDefault="008D46CC" w:rsidP="00EA1E27">
      <w:pPr>
        <w:jc w:val="both"/>
        <w:rPr>
          <w:sz w:val="28"/>
          <w:szCs w:val="28"/>
        </w:rPr>
      </w:pPr>
      <w:r w:rsidRPr="00E34362">
        <w:rPr>
          <w:b/>
          <w:bCs/>
          <w:i/>
          <w:iCs/>
          <w:color w:val="2F5496" w:themeColor="accent5" w:themeShade="BF"/>
          <w:sz w:val="28"/>
          <w:szCs w:val="28"/>
        </w:rPr>
        <w:t>Ancora prima, nel 499, il missionario buddista</w:t>
      </w:r>
      <w:r w:rsidRPr="00E34362">
        <w:rPr>
          <w:color w:val="2F5496" w:themeColor="accent5" w:themeShade="BF"/>
          <w:sz w:val="28"/>
          <w:szCs w:val="28"/>
        </w:rPr>
        <w:t xml:space="preserve"> </w:t>
      </w:r>
      <w:proofErr w:type="spellStart"/>
      <w:r w:rsidRPr="008D46CC">
        <w:rPr>
          <w:sz w:val="28"/>
          <w:szCs w:val="28"/>
        </w:rPr>
        <w:t>Hui</w:t>
      </w:r>
      <w:proofErr w:type="spellEnd"/>
      <w:r w:rsidRPr="008D46CC">
        <w:rPr>
          <w:sz w:val="28"/>
          <w:szCs w:val="28"/>
        </w:rPr>
        <w:t xml:space="preserve"> </w:t>
      </w:r>
      <w:proofErr w:type="spellStart"/>
      <w:r w:rsidRPr="008D46CC">
        <w:rPr>
          <w:sz w:val="28"/>
          <w:szCs w:val="28"/>
        </w:rPr>
        <w:t>Shen</w:t>
      </w:r>
      <w:proofErr w:type="spellEnd"/>
      <w:r w:rsidRPr="008D46CC">
        <w:rPr>
          <w:sz w:val="28"/>
          <w:szCs w:val="28"/>
        </w:rPr>
        <w:t xml:space="preserve"> attraversò il Pacifico, raggiungendo il </w:t>
      </w:r>
      <w:proofErr w:type="spellStart"/>
      <w:r w:rsidRPr="008D46CC">
        <w:rPr>
          <w:sz w:val="28"/>
          <w:szCs w:val="28"/>
        </w:rPr>
        <w:t>Fusang</w:t>
      </w:r>
      <w:proofErr w:type="spellEnd"/>
      <w:r w:rsidRPr="008D46CC">
        <w:rPr>
          <w:sz w:val="28"/>
          <w:szCs w:val="28"/>
        </w:rPr>
        <w:t xml:space="preserve">; alcuni sostengono che si tratti del Giappone, ma secondo altri la distanza percorsa era di molto maggiore e presumono </w:t>
      </w:r>
      <w:r>
        <w:rPr>
          <w:sz w:val="28"/>
          <w:szCs w:val="28"/>
        </w:rPr>
        <w:t>fosse</w:t>
      </w:r>
      <w:r w:rsidRPr="008D46CC">
        <w:rPr>
          <w:sz w:val="28"/>
          <w:szCs w:val="28"/>
        </w:rPr>
        <w:t xml:space="preserve"> la California</w:t>
      </w:r>
      <w:r>
        <w:rPr>
          <w:sz w:val="28"/>
          <w:szCs w:val="28"/>
        </w:rPr>
        <w:t>.</w:t>
      </w:r>
      <w:r w:rsidRPr="008D46CC">
        <w:rPr>
          <w:sz w:val="28"/>
          <w:szCs w:val="28"/>
        </w:rPr>
        <w:t xml:space="preserve"> </w:t>
      </w:r>
    </w:p>
    <w:p w14:paraId="23E6CA84" w14:textId="77777777" w:rsidR="00EA1E27" w:rsidRDefault="00EA1E27" w:rsidP="00EA1E27">
      <w:pPr>
        <w:jc w:val="both"/>
        <w:rPr>
          <w:sz w:val="28"/>
          <w:szCs w:val="28"/>
        </w:rPr>
      </w:pPr>
    </w:p>
    <w:p w14:paraId="57402F33" w14:textId="77777777" w:rsidR="00E341F3" w:rsidRDefault="008D46CC" w:rsidP="00EA1E27">
      <w:pPr>
        <w:jc w:val="both"/>
        <w:rPr>
          <w:sz w:val="28"/>
          <w:szCs w:val="28"/>
        </w:rPr>
      </w:pPr>
      <w:r w:rsidRPr="00E34362">
        <w:rPr>
          <w:b/>
          <w:bCs/>
          <w:i/>
          <w:iCs/>
          <w:color w:val="2F5496" w:themeColor="accent5" w:themeShade="BF"/>
          <w:sz w:val="28"/>
          <w:szCs w:val="28"/>
        </w:rPr>
        <w:t>Gli stessi cinesi</w:t>
      </w:r>
      <w:r w:rsidRPr="00E34362">
        <w:rPr>
          <w:color w:val="2F5496" w:themeColor="accent5" w:themeShade="BF"/>
          <w:sz w:val="28"/>
          <w:szCs w:val="28"/>
        </w:rPr>
        <w:t xml:space="preserve"> </w:t>
      </w:r>
      <w:r w:rsidRPr="008D46CC">
        <w:rPr>
          <w:sz w:val="28"/>
          <w:szCs w:val="28"/>
        </w:rPr>
        <w:t xml:space="preserve">(tra cui i geografi Chao </w:t>
      </w:r>
      <w:proofErr w:type="spellStart"/>
      <w:r w:rsidRPr="008D46CC">
        <w:rPr>
          <w:sz w:val="28"/>
          <w:szCs w:val="28"/>
        </w:rPr>
        <w:t>Zhoukua</w:t>
      </w:r>
      <w:proofErr w:type="spellEnd"/>
      <w:r w:rsidRPr="008D46CC">
        <w:rPr>
          <w:sz w:val="28"/>
          <w:szCs w:val="28"/>
        </w:rPr>
        <w:t xml:space="preserve"> e Chou C'ii-</w:t>
      </w:r>
      <w:proofErr w:type="spellStart"/>
      <w:r w:rsidRPr="008D46CC">
        <w:rPr>
          <w:sz w:val="28"/>
          <w:szCs w:val="28"/>
        </w:rPr>
        <w:t>fei</w:t>
      </w:r>
      <w:proofErr w:type="spellEnd"/>
      <w:r w:rsidRPr="008D46CC">
        <w:rPr>
          <w:sz w:val="28"/>
          <w:szCs w:val="28"/>
        </w:rPr>
        <w:t xml:space="preserve">) sostengono, rispettivamente nel 1178 e nel 1125, che gli Arabi raggiunsero un territorio </w:t>
      </w:r>
      <w:r w:rsidRPr="008D46CC">
        <w:rPr>
          <w:sz w:val="28"/>
          <w:szCs w:val="28"/>
        </w:rPr>
        <w:lastRenderedPageBreak/>
        <w:t>all'estremo Occidente, chiamato Mu-</w:t>
      </w:r>
      <w:proofErr w:type="spellStart"/>
      <w:r w:rsidRPr="008D46CC">
        <w:rPr>
          <w:sz w:val="28"/>
          <w:szCs w:val="28"/>
        </w:rPr>
        <w:t>Lan</w:t>
      </w:r>
      <w:proofErr w:type="spellEnd"/>
      <w:r w:rsidRPr="008D46CC">
        <w:rPr>
          <w:sz w:val="28"/>
          <w:szCs w:val="28"/>
        </w:rPr>
        <w:t>-</w:t>
      </w:r>
      <w:proofErr w:type="spellStart"/>
      <w:r w:rsidRPr="008D46CC">
        <w:rPr>
          <w:sz w:val="28"/>
          <w:szCs w:val="28"/>
        </w:rPr>
        <w:t>Pi</w:t>
      </w:r>
      <w:proofErr w:type="spellEnd"/>
      <w:r w:rsidRPr="008D46CC">
        <w:rPr>
          <w:sz w:val="28"/>
          <w:szCs w:val="28"/>
        </w:rPr>
        <w:t>, dove cresceva un grano enorme (mais) e</w:t>
      </w:r>
      <w:r w:rsidR="00EA1E27">
        <w:rPr>
          <w:sz w:val="28"/>
          <w:szCs w:val="28"/>
        </w:rPr>
        <w:t xml:space="preserve"> crescevano</w:t>
      </w:r>
      <w:r w:rsidRPr="008D46CC">
        <w:rPr>
          <w:sz w:val="28"/>
          <w:szCs w:val="28"/>
        </w:rPr>
        <w:t xml:space="preserve"> meloni giganteschi (zucche). Spesso questa terra viene identificata con la Spagna, ma gli scritti raccontano di un viaggio di </w:t>
      </w:r>
      <w:r w:rsidRPr="00E341F3">
        <w:rPr>
          <w:b/>
          <w:bCs/>
          <w:sz w:val="28"/>
          <w:szCs w:val="28"/>
        </w:rPr>
        <w:t>cento</w:t>
      </w:r>
      <w:r w:rsidRPr="008D46CC">
        <w:rPr>
          <w:sz w:val="28"/>
          <w:szCs w:val="28"/>
        </w:rPr>
        <w:t xml:space="preserve"> giorni, troppi per attraversare solo il Mediterraneo.</w:t>
      </w:r>
      <w:r w:rsidR="00EA1E27" w:rsidRPr="008D46CC">
        <w:rPr>
          <w:sz w:val="28"/>
          <w:szCs w:val="28"/>
        </w:rPr>
        <w:t xml:space="preserve"> </w:t>
      </w:r>
    </w:p>
    <w:p w14:paraId="72B1854C" w14:textId="77777777" w:rsidR="00E341F3" w:rsidRDefault="008D46CC" w:rsidP="00EA1E27">
      <w:pPr>
        <w:jc w:val="both"/>
        <w:rPr>
          <w:sz w:val="28"/>
          <w:szCs w:val="28"/>
        </w:rPr>
      </w:pPr>
      <w:r w:rsidRPr="00E34362">
        <w:rPr>
          <w:b/>
          <w:bCs/>
          <w:i/>
          <w:iCs/>
          <w:color w:val="2F5496" w:themeColor="accent5" w:themeShade="BF"/>
          <w:sz w:val="28"/>
          <w:szCs w:val="28"/>
        </w:rPr>
        <w:t>Durante l'ultima Era Glaciale</w:t>
      </w:r>
      <w:r w:rsidRPr="008D46CC">
        <w:rPr>
          <w:sz w:val="28"/>
          <w:szCs w:val="28"/>
        </w:rPr>
        <w:t>, lo </w:t>
      </w:r>
      <w:hyperlink r:id="rId73" w:tooltip="Stretto di Bering" w:history="1">
        <w:r w:rsidRPr="008D46CC">
          <w:rPr>
            <w:sz w:val="28"/>
            <w:szCs w:val="28"/>
          </w:rPr>
          <w:t>stretto di Bering</w:t>
        </w:r>
      </w:hyperlink>
      <w:r w:rsidRPr="008D46CC">
        <w:rPr>
          <w:sz w:val="28"/>
          <w:szCs w:val="28"/>
        </w:rPr>
        <w:t xml:space="preserve"> era un istmo largo circa 1600 chilometri. </w:t>
      </w:r>
    </w:p>
    <w:p w14:paraId="6DE7AE2B" w14:textId="545F9A5B" w:rsidR="00EA1E27" w:rsidRDefault="008D46CC" w:rsidP="00EA1E27">
      <w:pPr>
        <w:jc w:val="both"/>
        <w:rPr>
          <w:sz w:val="28"/>
          <w:szCs w:val="28"/>
        </w:rPr>
      </w:pPr>
      <w:r w:rsidRPr="008D46CC">
        <w:rPr>
          <w:sz w:val="28"/>
          <w:szCs w:val="28"/>
        </w:rPr>
        <w:t>Le popolazioni asiatiche raggiunsero così, a partire da circa 15000 anni fa, l'America, passando attraverso la </w:t>
      </w:r>
      <w:proofErr w:type="spellStart"/>
      <w:r w:rsidRPr="008D46CC">
        <w:rPr>
          <w:sz w:val="28"/>
          <w:szCs w:val="28"/>
        </w:rPr>
        <w:fldChar w:fldCharType="begin"/>
      </w:r>
      <w:r w:rsidRPr="008D46CC">
        <w:rPr>
          <w:sz w:val="28"/>
          <w:szCs w:val="28"/>
        </w:rPr>
        <w:instrText xml:space="preserve"> HYPERLINK "https://it.wikipedia.org/wiki/Beringia" \o "Beringia" </w:instrText>
      </w:r>
      <w:r w:rsidRPr="008D46CC">
        <w:rPr>
          <w:sz w:val="28"/>
          <w:szCs w:val="28"/>
        </w:rPr>
        <w:fldChar w:fldCharType="separate"/>
      </w:r>
      <w:r w:rsidRPr="008D46CC">
        <w:rPr>
          <w:sz w:val="28"/>
          <w:szCs w:val="28"/>
        </w:rPr>
        <w:t>Beringia</w:t>
      </w:r>
      <w:proofErr w:type="spellEnd"/>
      <w:r w:rsidRPr="008D46CC">
        <w:rPr>
          <w:sz w:val="28"/>
          <w:szCs w:val="28"/>
        </w:rPr>
        <w:fldChar w:fldCharType="end"/>
      </w:r>
      <w:r w:rsidRPr="008D46CC">
        <w:rPr>
          <w:sz w:val="28"/>
          <w:szCs w:val="28"/>
        </w:rPr>
        <w:t> verso l'odierno Alaska o Canada.</w:t>
      </w:r>
    </w:p>
    <w:p w14:paraId="7B4C27D0" w14:textId="77777777" w:rsidR="00EA1E27" w:rsidRDefault="00EA1E27" w:rsidP="00EA1E27">
      <w:pPr>
        <w:jc w:val="both"/>
        <w:rPr>
          <w:sz w:val="28"/>
          <w:szCs w:val="28"/>
        </w:rPr>
      </w:pPr>
    </w:p>
    <w:p w14:paraId="69DC1AD7" w14:textId="77777777" w:rsidR="00E341F3" w:rsidRDefault="008D46CC" w:rsidP="00EA1E27">
      <w:pPr>
        <w:jc w:val="both"/>
        <w:rPr>
          <w:sz w:val="28"/>
          <w:szCs w:val="28"/>
        </w:rPr>
      </w:pPr>
      <w:r w:rsidRPr="008D46CC">
        <w:rPr>
          <w:sz w:val="28"/>
          <w:szCs w:val="28"/>
        </w:rPr>
        <w:t>Secondo il giornalista </w:t>
      </w:r>
      <w:hyperlink r:id="rId74" w:tooltip="Ruggero Marino" w:history="1">
        <w:r w:rsidRPr="008D46CC">
          <w:rPr>
            <w:sz w:val="28"/>
            <w:szCs w:val="28"/>
          </w:rPr>
          <w:t>Ruggero Marino</w:t>
        </w:r>
      </w:hyperlink>
      <w:r w:rsidRPr="008D46CC">
        <w:rPr>
          <w:sz w:val="28"/>
          <w:szCs w:val="28"/>
        </w:rPr>
        <w:t> la scoperta dell'America da parte di Colombo sarebbe da anticipare di qualche anno. Secondo queste tesi, il navigatore avrebbe compiuto già nel </w:t>
      </w:r>
      <w:hyperlink r:id="rId75" w:tooltip="1485" w:history="1">
        <w:r w:rsidRPr="008D46CC">
          <w:rPr>
            <w:sz w:val="28"/>
            <w:szCs w:val="28"/>
          </w:rPr>
          <w:t>1485</w:t>
        </w:r>
      </w:hyperlink>
      <w:r w:rsidRPr="008D46CC">
        <w:rPr>
          <w:sz w:val="28"/>
          <w:szCs w:val="28"/>
        </w:rPr>
        <w:t xml:space="preserve"> un viaggio che lo avrebbe portato nel Nuovo Mondo. </w:t>
      </w:r>
    </w:p>
    <w:p w14:paraId="41D8431F" w14:textId="41F42C99" w:rsidR="00404CAF" w:rsidRDefault="008D46CC" w:rsidP="00404CAF">
      <w:pPr>
        <w:jc w:val="both"/>
        <w:rPr>
          <w:sz w:val="28"/>
          <w:szCs w:val="28"/>
        </w:rPr>
      </w:pPr>
      <w:r w:rsidRPr="008D46CC">
        <w:rPr>
          <w:sz w:val="28"/>
          <w:szCs w:val="28"/>
        </w:rPr>
        <w:t xml:space="preserve">Questo lo si potrebbe dedurre da </w:t>
      </w:r>
      <w:r w:rsidR="00E341F3">
        <w:rPr>
          <w:sz w:val="28"/>
          <w:szCs w:val="28"/>
        </w:rPr>
        <w:t>alcuni</w:t>
      </w:r>
      <w:r w:rsidRPr="008D46CC">
        <w:rPr>
          <w:sz w:val="28"/>
          <w:szCs w:val="28"/>
        </w:rPr>
        <w:t xml:space="preserve"> indizi: la rotta seguita da Colombo nel primo viaggio nel </w:t>
      </w:r>
      <w:hyperlink r:id="rId76" w:tooltip="1492" w:history="1">
        <w:r w:rsidRPr="008D46CC">
          <w:rPr>
            <w:sz w:val="28"/>
            <w:szCs w:val="28"/>
          </w:rPr>
          <w:t>1492</w:t>
        </w:r>
      </w:hyperlink>
      <w:r w:rsidRPr="008D46CC">
        <w:rPr>
          <w:sz w:val="28"/>
          <w:szCs w:val="28"/>
        </w:rPr>
        <w:t xml:space="preserve"> segue esattamente le correnti; </w:t>
      </w:r>
      <w:r w:rsidR="00EA1E27" w:rsidRPr="008D46CC">
        <w:rPr>
          <w:sz w:val="28"/>
          <w:szCs w:val="28"/>
        </w:rPr>
        <w:t>inoltre,</w:t>
      </w:r>
      <w:r w:rsidRPr="008D46CC">
        <w:rPr>
          <w:sz w:val="28"/>
          <w:szCs w:val="28"/>
        </w:rPr>
        <w:t xml:space="preserve"> l'ammiraglio è così sicuro di raggiungere le nuove terre che, per sedare una rivolta, promette di navigare soltanto per altri tre giorni e proprio nella notte fra il secondo e il terzo giorno arriva a destinazione</w:t>
      </w:r>
      <w:r w:rsidR="00E341F3">
        <w:rPr>
          <w:sz w:val="28"/>
          <w:szCs w:val="28"/>
        </w:rPr>
        <w:t>; tuttavia il perché ed il percome del presunto viaggio del 1485 non si conoscono né</w:t>
      </w:r>
      <w:r w:rsidR="00757FA3">
        <w:rPr>
          <w:sz w:val="28"/>
          <w:szCs w:val="28"/>
        </w:rPr>
        <w:t xml:space="preserve"> risultano peraltro comprensibili.</w:t>
      </w:r>
      <w:r w:rsidRPr="008D46CC">
        <w:rPr>
          <w:sz w:val="28"/>
          <w:szCs w:val="28"/>
        </w:rPr>
        <w:t xml:space="preserve"> </w:t>
      </w:r>
      <w:r w:rsidR="00E34362">
        <w:rPr>
          <w:sz w:val="28"/>
          <w:szCs w:val="28"/>
        </w:rPr>
        <w:t>Comunque,</w:t>
      </w:r>
      <w:r w:rsidR="00757FA3">
        <w:rPr>
          <w:sz w:val="28"/>
          <w:szCs w:val="28"/>
        </w:rPr>
        <w:t xml:space="preserve"> </w:t>
      </w:r>
      <w:r w:rsidRPr="008D46CC">
        <w:rPr>
          <w:sz w:val="28"/>
          <w:szCs w:val="28"/>
        </w:rPr>
        <w:t>sulla tomba di </w:t>
      </w:r>
      <w:hyperlink r:id="rId77" w:tooltip="Papa Innocenzo VIII" w:history="1">
        <w:r w:rsidRPr="008D46CC">
          <w:rPr>
            <w:sz w:val="28"/>
            <w:szCs w:val="28"/>
          </w:rPr>
          <w:t>papa Innocenzo VIII</w:t>
        </w:r>
      </w:hyperlink>
      <w:r w:rsidRPr="008D46CC">
        <w:rPr>
          <w:sz w:val="28"/>
          <w:szCs w:val="28"/>
        </w:rPr>
        <w:t> c'è scritto "Durante il suo regno la scoperta di un Nuovo Mondo". Il papa però morì il 25 luglio 1492, alcuni giorni prima della partenza ufficiale. Naturalmente l'autore di detta iscrizione può avere fatto semplice riferimento all'ultimo </w:t>
      </w:r>
      <w:hyperlink r:id="rId78" w:tooltip="Anno solare" w:history="1">
        <w:r w:rsidRPr="008D46CC">
          <w:rPr>
            <w:sz w:val="28"/>
            <w:szCs w:val="28"/>
          </w:rPr>
          <w:t>anno solare</w:t>
        </w:r>
      </w:hyperlink>
      <w:r w:rsidRPr="008D46CC">
        <w:rPr>
          <w:sz w:val="28"/>
          <w:szCs w:val="28"/>
        </w:rPr>
        <w:t> in cui visse Innocenzo VIII, appunto il 1492, quanto all'oggi noto ruolo di "protettore" che detto Papa ebbe nei confronti di Colombo, per mezzo del suo </w:t>
      </w:r>
      <w:hyperlink r:id="rId79" w:tooltip="Logoteta" w:history="1">
        <w:r w:rsidRPr="008D46CC">
          <w:rPr>
            <w:sz w:val="28"/>
            <w:szCs w:val="28"/>
          </w:rPr>
          <w:t>logoteta</w:t>
        </w:r>
      </w:hyperlink>
      <w:r w:rsidR="00757FA3">
        <w:rPr>
          <w:sz w:val="28"/>
          <w:szCs w:val="28"/>
        </w:rPr>
        <w:t xml:space="preserve"> (segretario)</w:t>
      </w:r>
      <w:r w:rsidRPr="008D46CC">
        <w:rPr>
          <w:sz w:val="28"/>
          <w:szCs w:val="28"/>
        </w:rPr>
        <w:t> presso la corte di Spagna </w:t>
      </w:r>
      <w:hyperlink r:id="rId80" w:tooltip="Alessandro Geraldini" w:history="1">
        <w:r w:rsidRPr="008D46CC">
          <w:rPr>
            <w:sz w:val="28"/>
            <w:szCs w:val="28"/>
          </w:rPr>
          <w:t xml:space="preserve">Alessandro </w:t>
        </w:r>
        <w:proofErr w:type="spellStart"/>
        <w:r w:rsidRPr="008D46CC">
          <w:rPr>
            <w:sz w:val="28"/>
            <w:szCs w:val="28"/>
          </w:rPr>
          <w:t>Geraldini</w:t>
        </w:r>
        <w:proofErr w:type="spellEnd"/>
      </w:hyperlink>
      <w:r w:rsidRPr="008D46CC">
        <w:rPr>
          <w:sz w:val="28"/>
          <w:szCs w:val="28"/>
        </w:rPr>
        <w:t xml:space="preserve"> (autore del resoconto di viaggio: "Itinerarium ad </w:t>
      </w:r>
      <w:proofErr w:type="spellStart"/>
      <w:r w:rsidRPr="008D46CC">
        <w:rPr>
          <w:sz w:val="28"/>
          <w:szCs w:val="28"/>
        </w:rPr>
        <w:t>Regiones</w:t>
      </w:r>
      <w:proofErr w:type="spellEnd"/>
      <w:r w:rsidRPr="008D46CC">
        <w:rPr>
          <w:sz w:val="28"/>
          <w:szCs w:val="28"/>
        </w:rPr>
        <w:t xml:space="preserve"> Sub </w:t>
      </w:r>
      <w:proofErr w:type="spellStart"/>
      <w:r w:rsidRPr="008D46CC">
        <w:rPr>
          <w:sz w:val="28"/>
          <w:szCs w:val="28"/>
        </w:rPr>
        <w:t>Aequinoctiali</w:t>
      </w:r>
      <w:proofErr w:type="spellEnd"/>
      <w:r w:rsidRPr="008D46CC">
        <w:rPr>
          <w:sz w:val="28"/>
          <w:szCs w:val="28"/>
        </w:rPr>
        <w:t xml:space="preserve"> Plaga </w:t>
      </w:r>
      <w:proofErr w:type="spellStart"/>
      <w:r w:rsidRPr="008D46CC">
        <w:rPr>
          <w:sz w:val="28"/>
          <w:szCs w:val="28"/>
        </w:rPr>
        <w:t>Constitutas</w:t>
      </w:r>
      <w:proofErr w:type="spellEnd"/>
      <w:r w:rsidRPr="008D46CC">
        <w:rPr>
          <w:sz w:val="28"/>
          <w:szCs w:val="28"/>
        </w:rPr>
        <w:t>").</w:t>
      </w:r>
    </w:p>
    <w:p w14:paraId="39A475D9" w14:textId="390F5DC8" w:rsidR="008D46CC" w:rsidRDefault="008D46CC" w:rsidP="00404CAF">
      <w:pPr>
        <w:jc w:val="both"/>
        <w:rPr>
          <w:sz w:val="28"/>
          <w:szCs w:val="28"/>
        </w:rPr>
      </w:pPr>
      <w:r w:rsidRPr="00404CAF">
        <w:rPr>
          <w:sz w:val="28"/>
          <w:szCs w:val="28"/>
        </w:rPr>
        <w:t>È da notare tuttavia che il navigatore turco </w:t>
      </w:r>
      <w:hyperlink r:id="rId81" w:tooltip="Piri Reìs" w:history="1">
        <w:r w:rsidRPr="00404CAF">
          <w:rPr>
            <w:sz w:val="28"/>
            <w:szCs w:val="28"/>
          </w:rPr>
          <w:t xml:space="preserve">Piri </w:t>
        </w:r>
        <w:proofErr w:type="spellStart"/>
        <w:r w:rsidRPr="00404CAF">
          <w:rPr>
            <w:sz w:val="28"/>
            <w:szCs w:val="28"/>
          </w:rPr>
          <w:t>Reìs</w:t>
        </w:r>
        <w:proofErr w:type="spellEnd"/>
      </w:hyperlink>
      <w:r w:rsidRPr="00404CAF">
        <w:rPr>
          <w:sz w:val="28"/>
          <w:szCs w:val="28"/>
        </w:rPr>
        <w:t>, nella sua </w:t>
      </w:r>
      <w:hyperlink r:id="rId82" w:tooltip="Mappa di Piri Reis" w:history="1">
        <w:r w:rsidRPr="00404CAF">
          <w:rPr>
            <w:sz w:val="28"/>
            <w:szCs w:val="28"/>
          </w:rPr>
          <w:t>famosa mappa</w:t>
        </w:r>
      </w:hyperlink>
      <w:r w:rsidRPr="00404CAF">
        <w:rPr>
          <w:sz w:val="28"/>
          <w:szCs w:val="28"/>
        </w:rPr>
        <w:t>, realizzata nei primi decenni del </w:t>
      </w:r>
      <w:hyperlink r:id="rId83" w:tooltip="XVI secolo" w:history="1">
        <w:r w:rsidRPr="00404CAF">
          <w:rPr>
            <w:sz w:val="28"/>
            <w:szCs w:val="28"/>
          </w:rPr>
          <w:t>XVI secolo</w:t>
        </w:r>
      </w:hyperlink>
      <w:r w:rsidRPr="00404CAF">
        <w:rPr>
          <w:sz w:val="28"/>
          <w:szCs w:val="28"/>
        </w:rPr>
        <w:t>, annotò che la zona delle Antille era stata scoperta nell'anno del </w:t>
      </w:r>
      <w:hyperlink r:id="rId84" w:tooltip="Calendario islamico" w:history="1">
        <w:r w:rsidRPr="00404CAF">
          <w:rPr>
            <w:sz w:val="28"/>
            <w:szCs w:val="28"/>
          </w:rPr>
          <w:t>calendario islamico</w:t>
        </w:r>
      </w:hyperlink>
      <w:r w:rsidRPr="00404CAF">
        <w:rPr>
          <w:sz w:val="28"/>
          <w:szCs w:val="28"/>
        </w:rPr>
        <w:t xml:space="preserve"> 896 (corrispondente al 1490/1491 dell'era cristiana) da parte di un genovese infedele di nome Colombo. Lo stesso </w:t>
      </w:r>
      <w:proofErr w:type="spellStart"/>
      <w:r w:rsidRPr="00404CAF">
        <w:rPr>
          <w:sz w:val="28"/>
          <w:szCs w:val="28"/>
        </w:rPr>
        <w:t>Reìs</w:t>
      </w:r>
      <w:proofErr w:type="spellEnd"/>
      <w:r w:rsidRPr="00404CAF">
        <w:rPr>
          <w:sz w:val="28"/>
          <w:szCs w:val="28"/>
        </w:rPr>
        <w:t xml:space="preserve"> dichiarò che alcune delle fonti a cui aveva attinto per realizzare la sua opera erano le mappe usate da Colombo.</w:t>
      </w:r>
    </w:p>
    <w:p w14:paraId="1D8D9AE6" w14:textId="5C7C29D7" w:rsidR="001C5DAB" w:rsidRDefault="001C5DAB" w:rsidP="00404CAF">
      <w:pPr>
        <w:jc w:val="both"/>
        <w:rPr>
          <w:sz w:val="28"/>
          <w:szCs w:val="28"/>
        </w:rPr>
      </w:pPr>
    </w:p>
    <w:p w14:paraId="225E1777" w14:textId="74473E31" w:rsidR="001C5DAB" w:rsidRDefault="001C5DAB" w:rsidP="00404CAF">
      <w:pPr>
        <w:jc w:val="both"/>
        <w:rPr>
          <w:sz w:val="28"/>
          <w:szCs w:val="28"/>
        </w:rPr>
      </w:pPr>
      <w:r>
        <w:rPr>
          <w:noProof/>
          <w:sz w:val="28"/>
          <w:szCs w:val="28"/>
        </w:rPr>
        <w:lastRenderedPageBreak/>
        <w:drawing>
          <wp:inline distT="0" distB="0" distL="0" distR="0" wp14:anchorId="63C61653" wp14:editId="266D45E3">
            <wp:extent cx="5731510" cy="3223895"/>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C29C679" w14:textId="38EC9B28" w:rsidR="002C59E8" w:rsidRPr="00E34362" w:rsidRDefault="00757FA3" w:rsidP="00404CAF">
      <w:pPr>
        <w:jc w:val="both"/>
        <w:rPr>
          <w:b/>
          <w:bCs/>
          <w:i/>
          <w:iCs/>
          <w:color w:val="2F5496" w:themeColor="accent5" w:themeShade="BF"/>
          <w:sz w:val="24"/>
          <w:szCs w:val="24"/>
        </w:rPr>
      </w:pPr>
      <w:r w:rsidRPr="00E34362">
        <w:rPr>
          <w:b/>
          <w:bCs/>
          <w:i/>
          <w:iCs/>
          <w:color w:val="2F5496" w:themeColor="accent5" w:themeShade="BF"/>
          <w:sz w:val="24"/>
          <w:szCs w:val="24"/>
        </w:rPr>
        <w:t>&lt;&lt;</w:t>
      </w:r>
      <w:r w:rsidR="002C59E8" w:rsidRPr="00E34362">
        <w:rPr>
          <w:b/>
          <w:bCs/>
          <w:i/>
          <w:iCs/>
          <w:color w:val="2F5496" w:themeColor="accent5" w:themeShade="BF"/>
          <w:sz w:val="24"/>
          <w:szCs w:val="24"/>
        </w:rPr>
        <w:t xml:space="preserve">Pedro </w:t>
      </w:r>
      <w:proofErr w:type="spellStart"/>
      <w:r w:rsidR="002C59E8" w:rsidRPr="00E34362">
        <w:rPr>
          <w:b/>
          <w:bCs/>
          <w:i/>
          <w:iCs/>
          <w:color w:val="2F5496" w:themeColor="accent5" w:themeShade="BF"/>
          <w:sz w:val="24"/>
          <w:szCs w:val="24"/>
        </w:rPr>
        <w:t>Álvares</w:t>
      </w:r>
      <w:proofErr w:type="spellEnd"/>
      <w:r w:rsidR="002C59E8" w:rsidRPr="00E34362">
        <w:rPr>
          <w:b/>
          <w:bCs/>
          <w:i/>
          <w:iCs/>
          <w:color w:val="2F5496" w:themeColor="accent5" w:themeShade="BF"/>
          <w:sz w:val="24"/>
          <w:szCs w:val="24"/>
        </w:rPr>
        <w:t xml:space="preserve"> Cabral (</w:t>
      </w:r>
      <w:hyperlink r:id="rId86" w:tooltip="Belmonte (Portogallo)" w:history="1">
        <w:r w:rsidR="002C59E8" w:rsidRPr="00E34362">
          <w:rPr>
            <w:b/>
            <w:bCs/>
            <w:i/>
            <w:iCs/>
            <w:color w:val="2F5496" w:themeColor="accent5" w:themeShade="BF"/>
            <w:sz w:val="24"/>
            <w:szCs w:val="24"/>
          </w:rPr>
          <w:t>Belmonte</w:t>
        </w:r>
      </w:hyperlink>
      <w:r w:rsidR="002C59E8" w:rsidRPr="00E34362">
        <w:rPr>
          <w:b/>
          <w:bCs/>
          <w:i/>
          <w:iCs/>
          <w:color w:val="2F5496" w:themeColor="accent5" w:themeShade="BF"/>
          <w:sz w:val="24"/>
          <w:szCs w:val="24"/>
        </w:rPr>
        <w:t xml:space="preserve">, </w:t>
      </w:r>
      <w:hyperlink r:id="rId87" w:tooltip="17 novembre" w:history="1">
        <w:r w:rsidR="002C59E8" w:rsidRPr="00E34362">
          <w:rPr>
            <w:b/>
            <w:bCs/>
            <w:i/>
            <w:iCs/>
            <w:color w:val="2F5496" w:themeColor="accent5" w:themeShade="BF"/>
            <w:sz w:val="24"/>
            <w:szCs w:val="24"/>
          </w:rPr>
          <w:t>17 novembre</w:t>
        </w:r>
      </w:hyperlink>
      <w:r w:rsidR="002C59E8" w:rsidRPr="00E34362">
        <w:rPr>
          <w:b/>
          <w:bCs/>
          <w:i/>
          <w:iCs/>
          <w:color w:val="2F5496" w:themeColor="accent5" w:themeShade="BF"/>
          <w:sz w:val="24"/>
          <w:szCs w:val="24"/>
        </w:rPr>
        <w:t xml:space="preserve"> </w:t>
      </w:r>
      <w:hyperlink r:id="rId88" w:tooltip="1467" w:history="1">
        <w:r w:rsidR="002C59E8" w:rsidRPr="00E34362">
          <w:rPr>
            <w:b/>
            <w:bCs/>
            <w:i/>
            <w:iCs/>
            <w:color w:val="2F5496" w:themeColor="accent5" w:themeShade="BF"/>
            <w:sz w:val="24"/>
            <w:szCs w:val="24"/>
          </w:rPr>
          <w:t>1467</w:t>
        </w:r>
      </w:hyperlink>
      <w:r w:rsidR="002C59E8" w:rsidRPr="00E34362">
        <w:rPr>
          <w:b/>
          <w:bCs/>
          <w:i/>
          <w:iCs/>
          <w:color w:val="2F5496" w:themeColor="accent5" w:themeShade="BF"/>
          <w:sz w:val="24"/>
          <w:szCs w:val="24"/>
        </w:rPr>
        <w:t xml:space="preserve"> – </w:t>
      </w:r>
      <w:hyperlink r:id="rId89" w:tooltip="Santarém (Portogallo)" w:history="1">
        <w:r w:rsidR="002C59E8" w:rsidRPr="00E34362">
          <w:rPr>
            <w:b/>
            <w:bCs/>
            <w:i/>
            <w:iCs/>
            <w:color w:val="2F5496" w:themeColor="accent5" w:themeShade="BF"/>
            <w:sz w:val="24"/>
            <w:szCs w:val="24"/>
          </w:rPr>
          <w:t>Santarém</w:t>
        </w:r>
      </w:hyperlink>
      <w:r w:rsidR="002C59E8" w:rsidRPr="00E34362">
        <w:rPr>
          <w:b/>
          <w:bCs/>
          <w:i/>
          <w:iCs/>
          <w:color w:val="2F5496" w:themeColor="accent5" w:themeShade="BF"/>
          <w:sz w:val="24"/>
          <w:szCs w:val="24"/>
        </w:rPr>
        <w:t xml:space="preserve">, </w:t>
      </w:r>
      <w:hyperlink r:id="rId90" w:tooltip="1520" w:history="1">
        <w:r w:rsidR="002C59E8" w:rsidRPr="00E34362">
          <w:rPr>
            <w:b/>
            <w:bCs/>
            <w:i/>
            <w:iCs/>
            <w:color w:val="2F5496" w:themeColor="accent5" w:themeShade="BF"/>
            <w:sz w:val="24"/>
            <w:szCs w:val="24"/>
          </w:rPr>
          <w:t>1520</w:t>
        </w:r>
      </w:hyperlink>
      <w:r w:rsidR="002C59E8" w:rsidRPr="00E34362">
        <w:rPr>
          <w:b/>
          <w:bCs/>
          <w:i/>
          <w:iCs/>
          <w:color w:val="2F5496" w:themeColor="accent5" w:themeShade="BF"/>
          <w:sz w:val="24"/>
          <w:szCs w:val="24"/>
        </w:rPr>
        <w:t xml:space="preserve">) è stato un </w:t>
      </w:r>
      <w:hyperlink r:id="rId91" w:tooltip="Navigazione" w:history="1">
        <w:r w:rsidR="002C59E8" w:rsidRPr="00E34362">
          <w:rPr>
            <w:b/>
            <w:bCs/>
            <w:i/>
            <w:iCs/>
            <w:color w:val="2F5496" w:themeColor="accent5" w:themeShade="BF"/>
            <w:sz w:val="24"/>
            <w:szCs w:val="24"/>
          </w:rPr>
          <w:t>navigatore</w:t>
        </w:r>
      </w:hyperlink>
      <w:r w:rsidR="002C59E8" w:rsidRPr="00E34362">
        <w:rPr>
          <w:b/>
          <w:bCs/>
          <w:i/>
          <w:iCs/>
          <w:color w:val="2F5496" w:themeColor="accent5" w:themeShade="BF"/>
          <w:sz w:val="24"/>
          <w:szCs w:val="24"/>
        </w:rPr>
        <w:t xml:space="preserve"> ed </w:t>
      </w:r>
      <w:hyperlink r:id="rId92" w:tooltip="Esplorazione" w:history="1">
        <w:r w:rsidR="002C59E8" w:rsidRPr="00E34362">
          <w:rPr>
            <w:b/>
            <w:bCs/>
            <w:i/>
            <w:iCs/>
            <w:color w:val="2F5496" w:themeColor="accent5" w:themeShade="BF"/>
            <w:sz w:val="24"/>
            <w:szCs w:val="24"/>
          </w:rPr>
          <w:t>esploratore</w:t>
        </w:r>
      </w:hyperlink>
      <w:r w:rsidR="002C59E8" w:rsidRPr="00E34362">
        <w:rPr>
          <w:b/>
          <w:bCs/>
          <w:i/>
          <w:iCs/>
          <w:color w:val="2F5496" w:themeColor="accent5" w:themeShade="BF"/>
          <w:sz w:val="24"/>
          <w:szCs w:val="24"/>
        </w:rPr>
        <w:t xml:space="preserve"> </w:t>
      </w:r>
      <w:hyperlink r:id="rId93" w:tooltip="Portogallo" w:history="1">
        <w:r w:rsidR="002C59E8" w:rsidRPr="00E34362">
          <w:rPr>
            <w:b/>
            <w:bCs/>
            <w:i/>
            <w:iCs/>
            <w:color w:val="2F5496" w:themeColor="accent5" w:themeShade="BF"/>
            <w:sz w:val="24"/>
            <w:szCs w:val="24"/>
          </w:rPr>
          <w:t>portoghese</w:t>
        </w:r>
      </w:hyperlink>
      <w:r w:rsidR="002C59E8" w:rsidRPr="00E34362">
        <w:rPr>
          <w:b/>
          <w:bCs/>
          <w:i/>
          <w:iCs/>
          <w:color w:val="2F5496" w:themeColor="accent5" w:themeShade="BF"/>
          <w:sz w:val="24"/>
          <w:szCs w:val="24"/>
        </w:rPr>
        <w:t xml:space="preserve">, considerato uno degli scopritori del </w:t>
      </w:r>
      <w:hyperlink r:id="rId94" w:tooltip="Brasile" w:history="1">
        <w:r w:rsidR="002C59E8" w:rsidRPr="00E34362">
          <w:rPr>
            <w:b/>
            <w:bCs/>
            <w:i/>
            <w:iCs/>
            <w:color w:val="2F5496" w:themeColor="accent5" w:themeShade="BF"/>
            <w:sz w:val="24"/>
            <w:szCs w:val="24"/>
          </w:rPr>
          <w:t>Brasile</w:t>
        </w:r>
      </w:hyperlink>
      <w:r w:rsidR="002C59E8" w:rsidRPr="00E34362">
        <w:rPr>
          <w:b/>
          <w:bCs/>
          <w:i/>
          <w:iCs/>
          <w:color w:val="2F5496" w:themeColor="accent5" w:themeShade="BF"/>
          <w:sz w:val="24"/>
          <w:szCs w:val="24"/>
        </w:rPr>
        <w:t>.</w:t>
      </w:r>
    </w:p>
    <w:p w14:paraId="08502083" w14:textId="4A2EA69D" w:rsidR="002C59E8" w:rsidRPr="00E34362" w:rsidRDefault="001B09B4" w:rsidP="00404CAF">
      <w:pPr>
        <w:jc w:val="both"/>
        <w:rPr>
          <w:b/>
          <w:bCs/>
          <w:i/>
          <w:iCs/>
          <w:color w:val="2F5496" w:themeColor="accent5" w:themeShade="BF"/>
          <w:sz w:val="24"/>
          <w:szCs w:val="24"/>
        </w:rPr>
      </w:pPr>
      <w:r w:rsidRPr="00E34362">
        <w:rPr>
          <w:b/>
          <w:bCs/>
          <w:i/>
          <w:iCs/>
          <w:color w:val="2F5496" w:themeColor="accent5" w:themeShade="BF"/>
          <w:sz w:val="24"/>
          <w:szCs w:val="24"/>
        </w:rPr>
        <w:t xml:space="preserve">Giovanni Caboto, in </w:t>
      </w:r>
      <w:hyperlink r:id="rId95" w:tooltip="Lingua veneziana" w:history="1">
        <w:r w:rsidRPr="00E34362">
          <w:rPr>
            <w:b/>
            <w:bCs/>
            <w:i/>
            <w:iCs/>
            <w:color w:val="2F5496" w:themeColor="accent5" w:themeShade="BF"/>
            <w:sz w:val="24"/>
            <w:szCs w:val="24"/>
          </w:rPr>
          <w:t>veneziano</w:t>
        </w:r>
      </w:hyperlink>
      <w:r w:rsidRPr="00E34362">
        <w:rPr>
          <w:b/>
          <w:bCs/>
          <w:i/>
          <w:iCs/>
          <w:color w:val="2F5496" w:themeColor="accent5" w:themeShade="BF"/>
          <w:sz w:val="24"/>
          <w:szCs w:val="24"/>
        </w:rPr>
        <w:t xml:space="preserve"> Zuan </w:t>
      </w:r>
      <w:proofErr w:type="spellStart"/>
      <w:r w:rsidRPr="00E34362">
        <w:rPr>
          <w:b/>
          <w:bCs/>
          <w:i/>
          <w:iCs/>
          <w:color w:val="2F5496" w:themeColor="accent5" w:themeShade="BF"/>
          <w:sz w:val="24"/>
          <w:szCs w:val="24"/>
        </w:rPr>
        <w:t>Chabotto</w:t>
      </w:r>
      <w:proofErr w:type="spellEnd"/>
      <w:r w:rsidRPr="00E34362">
        <w:rPr>
          <w:b/>
          <w:bCs/>
          <w:i/>
          <w:iCs/>
          <w:color w:val="2F5496" w:themeColor="accent5" w:themeShade="BF"/>
          <w:sz w:val="24"/>
          <w:szCs w:val="24"/>
        </w:rPr>
        <w:t>, noto tra gli anglofoni anche come John Cabot (</w:t>
      </w:r>
      <w:hyperlink r:id="rId96" w:tooltip="Gaeta" w:history="1">
        <w:r w:rsidRPr="00E34362">
          <w:rPr>
            <w:b/>
            <w:bCs/>
            <w:i/>
            <w:iCs/>
            <w:color w:val="2F5496" w:themeColor="accent5" w:themeShade="BF"/>
            <w:sz w:val="24"/>
            <w:szCs w:val="24"/>
          </w:rPr>
          <w:t>Gaeta</w:t>
        </w:r>
      </w:hyperlink>
      <w:r w:rsidRPr="00E34362">
        <w:rPr>
          <w:b/>
          <w:bCs/>
          <w:i/>
          <w:iCs/>
          <w:color w:val="2F5496" w:themeColor="accent5" w:themeShade="BF"/>
          <w:sz w:val="24"/>
          <w:szCs w:val="24"/>
        </w:rPr>
        <w:t xml:space="preserve">, </w:t>
      </w:r>
      <w:hyperlink r:id="rId97" w:tooltip="1445" w:history="1">
        <w:r w:rsidRPr="00E34362">
          <w:rPr>
            <w:b/>
            <w:bCs/>
            <w:i/>
            <w:iCs/>
            <w:color w:val="2F5496" w:themeColor="accent5" w:themeShade="BF"/>
            <w:sz w:val="24"/>
            <w:szCs w:val="24"/>
          </w:rPr>
          <w:t>1445</w:t>
        </w:r>
      </w:hyperlink>
      <w:r w:rsidRPr="00E34362">
        <w:rPr>
          <w:b/>
          <w:bCs/>
          <w:i/>
          <w:iCs/>
          <w:color w:val="2F5496" w:themeColor="accent5" w:themeShade="BF"/>
          <w:sz w:val="24"/>
          <w:szCs w:val="24"/>
        </w:rPr>
        <w:t xml:space="preserve"> – </w:t>
      </w:r>
      <w:hyperlink r:id="rId98" w:tooltip="Inghilterra" w:history="1">
        <w:r w:rsidRPr="00E34362">
          <w:rPr>
            <w:b/>
            <w:bCs/>
            <w:i/>
            <w:iCs/>
            <w:color w:val="2F5496" w:themeColor="accent5" w:themeShade="BF"/>
            <w:sz w:val="24"/>
            <w:szCs w:val="24"/>
          </w:rPr>
          <w:t>Inghilterra</w:t>
        </w:r>
      </w:hyperlink>
      <w:r w:rsidRPr="00E34362">
        <w:rPr>
          <w:b/>
          <w:bCs/>
          <w:i/>
          <w:iCs/>
          <w:color w:val="2F5496" w:themeColor="accent5" w:themeShade="BF"/>
          <w:sz w:val="24"/>
          <w:szCs w:val="24"/>
        </w:rPr>
        <w:t xml:space="preserve">, </w:t>
      </w:r>
      <w:hyperlink r:id="rId99" w:tooltip="1498" w:history="1">
        <w:r w:rsidRPr="00E34362">
          <w:rPr>
            <w:b/>
            <w:bCs/>
            <w:i/>
            <w:iCs/>
            <w:color w:val="2F5496" w:themeColor="accent5" w:themeShade="BF"/>
            <w:sz w:val="24"/>
            <w:szCs w:val="24"/>
          </w:rPr>
          <w:t>1498</w:t>
        </w:r>
      </w:hyperlink>
      <w:r w:rsidRPr="00E34362">
        <w:rPr>
          <w:b/>
          <w:bCs/>
          <w:i/>
          <w:iCs/>
          <w:color w:val="2F5496" w:themeColor="accent5" w:themeShade="BF"/>
          <w:sz w:val="24"/>
          <w:szCs w:val="24"/>
        </w:rPr>
        <w:t xml:space="preserve">), è stato un </w:t>
      </w:r>
      <w:hyperlink r:id="rId100" w:tooltip="Navigazione" w:history="1">
        <w:r w:rsidRPr="00E34362">
          <w:rPr>
            <w:b/>
            <w:bCs/>
            <w:i/>
            <w:iCs/>
            <w:color w:val="2F5496" w:themeColor="accent5" w:themeShade="BF"/>
            <w:sz w:val="24"/>
            <w:szCs w:val="24"/>
          </w:rPr>
          <w:t>navigatore</w:t>
        </w:r>
      </w:hyperlink>
      <w:r w:rsidRPr="00E34362">
        <w:rPr>
          <w:b/>
          <w:bCs/>
          <w:i/>
          <w:iCs/>
          <w:color w:val="2F5496" w:themeColor="accent5" w:themeShade="BF"/>
          <w:sz w:val="24"/>
          <w:szCs w:val="24"/>
        </w:rPr>
        <w:t xml:space="preserve"> ed </w:t>
      </w:r>
      <w:hyperlink r:id="rId101" w:tooltip="Esplorazione" w:history="1">
        <w:r w:rsidRPr="00E34362">
          <w:rPr>
            <w:b/>
            <w:bCs/>
            <w:i/>
            <w:iCs/>
            <w:color w:val="2F5496" w:themeColor="accent5" w:themeShade="BF"/>
            <w:sz w:val="24"/>
            <w:szCs w:val="24"/>
          </w:rPr>
          <w:t>esploratore</w:t>
        </w:r>
      </w:hyperlink>
      <w:r w:rsidRPr="00E34362">
        <w:rPr>
          <w:b/>
          <w:bCs/>
          <w:i/>
          <w:iCs/>
          <w:color w:val="2F5496" w:themeColor="accent5" w:themeShade="BF"/>
          <w:sz w:val="24"/>
          <w:szCs w:val="24"/>
        </w:rPr>
        <w:t xml:space="preserve"> </w:t>
      </w:r>
      <w:hyperlink r:id="rId102" w:tooltip="Italia" w:history="1">
        <w:r w:rsidRPr="00E34362">
          <w:rPr>
            <w:b/>
            <w:bCs/>
            <w:i/>
            <w:iCs/>
            <w:color w:val="2F5496" w:themeColor="accent5" w:themeShade="BF"/>
            <w:sz w:val="24"/>
            <w:szCs w:val="24"/>
          </w:rPr>
          <w:t>italiano</w:t>
        </w:r>
      </w:hyperlink>
      <w:r w:rsidRPr="00E34362">
        <w:rPr>
          <w:b/>
          <w:bCs/>
          <w:i/>
          <w:iCs/>
          <w:color w:val="2F5496" w:themeColor="accent5" w:themeShade="BF"/>
          <w:sz w:val="24"/>
          <w:szCs w:val="24"/>
        </w:rPr>
        <w:t xml:space="preserve"> della </w:t>
      </w:r>
      <w:hyperlink r:id="rId103" w:tooltip="Repubblica di Venezia" w:history="1">
        <w:r w:rsidRPr="00E34362">
          <w:rPr>
            <w:b/>
            <w:bCs/>
            <w:i/>
            <w:iCs/>
            <w:color w:val="2F5496" w:themeColor="accent5" w:themeShade="BF"/>
            <w:sz w:val="24"/>
            <w:szCs w:val="24"/>
          </w:rPr>
          <w:t>repubblica di Venezia</w:t>
        </w:r>
      </w:hyperlink>
      <w:r w:rsidRPr="00E34362">
        <w:rPr>
          <w:b/>
          <w:bCs/>
          <w:i/>
          <w:iCs/>
          <w:color w:val="2F5496" w:themeColor="accent5" w:themeShade="BF"/>
          <w:sz w:val="24"/>
          <w:szCs w:val="24"/>
        </w:rPr>
        <w:t xml:space="preserve">, al servizio di </w:t>
      </w:r>
      <w:hyperlink r:id="rId104" w:tooltip="Spagna" w:history="1">
        <w:r w:rsidRPr="00E34362">
          <w:rPr>
            <w:b/>
            <w:bCs/>
            <w:i/>
            <w:iCs/>
            <w:color w:val="2F5496" w:themeColor="accent5" w:themeShade="BF"/>
            <w:sz w:val="24"/>
            <w:szCs w:val="24"/>
          </w:rPr>
          <w:t>spagnoli</w:t>
        </w:r>
      </w:hyperlink>
      <w:r w:rsidRPr="00E34362">
        <w:rPr>
          <w:b/>
          <w:bCs/>
          <w:i/>
          <w:iCs/>
          <w:color w:val="2F5496" w:themeColor="accent5" w:themeShade="BF"/>
          <w:sz w:val="24"/>
          <w:szCs w:val="24"/>
        </w:rPr>
        <w:t xml:space="preserve"> e </w:t>
      </w:r>
      <w:hyperlink r:id="rId105" w:tooltip="Inghilterra" w:history="1">
        <w:r w:rsidRPr="00E34362">
          <w:rPr>
            <w:b/>
            <w:bCs/>
            <w:i/>
            <w:iCs/>
            <w:color w:val="2F5496" w:themeColor="accent5" w:themeShade="BF"/>
            <w:sz w:val="24"/>
            <w:szCs w:val="24"/>
          </w:rPr>
          <w:t>inglesi</w:t>
        </w:r>
      </w:hyperlink>
      <w:r w:rsidRPr="00E34362">
        <w:rPr>
          <w:b/>
          <w:bCs/>
          <w:i/>
          <w:iCs/>
          <w:color w:val="2F5496" w:themeColor="accent5" w:themeShade="BF"/>
          <w:sz w:val="24"/>
          <w:szCs w:val="24"/>
        </w:rPr>
        <w:t xml:space="preserve">, noto per aver continuato l'opera di </w:t>
      </w:r>
      <w:hyperlink r:id="rId106" w:tooltip="Cristoforo Colombo" w:history="1">
        <w:r w:rsidRPr="00E34362">
          <w:rPr>
            <w:b/>
            <w:bCs/>
            <w:i/>
            <w:iCs/>
            <w:color w:val="2F5496" w:themeColor="accent5" w:themeShade="BF"/>
            <w:sz w:val="24"/>
            <w:szCs w:val="24"/>
          </w:rPr>
          <w:t>Cristoforo Colombo</w:t>
        </w:r>
      </w:hyperlink>
      <w:r w:rsidRPr="00E34362">
        <w:rPr>
          <w:b/>
          <w:bCs/>
          <w:i/>
          <w:iCs/>
          <w:color w:val="2F5496" w:themeColor="accent5" w:themeShade="BF"/>
          <w:sz w:val="24"/>
          <w:szCs w:val="24"/>
        </w:rPr>
        <w:t xml:space="preserve"> e inaugurato la serie di grandi viaggi di scoperta verso il nord-ovest, in particolare quello con cui il 24 giugno 1497 scoprì la terra oggi nota come </w:t>
      </w:r>
      <w:hyperlink r:id="rId107" w:tooltip="Canada" w:history="1">
        <w:r w:rsidRPr="00E34362">
          <w:rPr>
            <w:b/>
            <w:bCs/>
            <w:i/>
            <w:iCs/>
            <w:color w:val="2F5496" w:themeColor="accent5" w:themeShade="BF"/>
            <w:sz w:val="24"/>
            <w:szCs w:val="24"/>
          </w:rPr>
          <w:t>Canada</w:t>
        </w:r>
      </w:hyperlink>
      <w:r w:rsidR="00757FA3" w:rsidRPr="00E34362">
        <w:rPr>
          <w:b/>
          <w:bCs/>
          <w:i/>
          <w:iCs/>
          <w:color w:val="2F5496" w:themeColor="accent5" w:themeShade="BF"/>
          <w:sz w:val="24"/>
          <w:szCs w:val="24"/>
        </w:rPr>
        <w:t xml:space="preserve"> &gt;&gt;</w:t>
      </w:r>
    </w:p>
    <w:p w14:paraId="6A54EB3E" w14:textId="56D1902D" w:rsidR="001B09B4" w:rsidRDefault="001B09B4" w:rsidP="00404CAF">
      <w:pPr>
        <w:jc w:val="both"/>
        <w:rPr>
          <w:sz w:val="28"/>
          <w:szCs w:val="28"/>
        </w:rPr>
      </w:pPr>
    </w:p>
    <w:p w14:paraId="4094E258" w14:textId="12D347D1" w:rsidR="001B09B4" w:rsidRDefault="00B3464A" w:rsidP="00404CAF">
      <w:pPr>
        <w:jc w:val="both"/>
        <w:rPr>
          <w:sz w:val="28"/>
          <w:szCs w:val="28"/>
        </w:rPr>
      </w:pPr>
      <w:r>
        <w:rPr>
          <w:sz w:val="28"/>
          <w:szCs w:val="28"/>
        </w:rPr>
        <w:t>Cenni di cartografia dell’epoca</w:t>
      </w:r>
    </w:p>
    <w:p w14:paraId="4E76C84F" w14:textId="325AC4C0" w:rsidR="00B3464A" w:rsidRDefault="00B3464A" w:rsidP="00B3464A">
      <w:pPr>
        <w:jc w:val="center"/>
        <w:rPr>
          <w:sz w:val="28"/>
          <w:szCs w:val="28"/>
        </w:rPr>
      </w:pPr>
      <w:r>
        <w:rPr>
          <w:noProof/>
          <w:sz w:val="28"/>
          <w:szCs w:val="28"/>
        </w:rPr>
        <w:drawing>
          <wp:inline distT="0" distB="0" distL="0" distR="0" wp14:anchorId="6602EFB6" wp14:editId="21D6B05A">
            <wp:extent cx="4478027" cy="2686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89145" cy="2692719"/>
                    </a:xfrm>
                    <a:prstGeom prst="rect">
                      <a:avLst/>
                    </a:prstGeom>
                  </pic:spPr>
                </pic:pic>
              </a:graphicData>
            </a:graphic>
          </wp:inline>
        </w:drawing>
      </w:r>
    </w:p>
    <w:p w14:paraId="5F3AC4E7" w14:textId="6DB05E63" w:rsidR="00B3464A" w:rsidRDefault="00B3464A" w:rsidP="00B3464A">
      <w:pPr>
        <w:jc w:val="center"/>
        <w:rPr>
          <w:sz w:val="24"/>
          <w:szCs w:val="24"/>
        </w:rPr>
      </w:pPr>
      <w:r w:rsidRPr="00B3464A">
        <w:rPr>
          <w:sz w:val="24"/>
          <w:szCs w:val="24"/>
        </w:rPr>
        <w:t>Il ‘mappamondo genovese’ del 1457</w:t>
      </w:r>
    </w:p>
    <w:p w14:paraId="2221E491" w14:textId="094A5809" w:rsidR="00B3464A" w:rsidRDefault="00B3464A" w:rsidP="00B3464A">
      <w:pPr>
        <w:jc w:val="center"/>
        <w:rPr>
          <w:sz w:val="24"/>
          <w:szCs w:val="24"/>
        </w:rPr>
      </w:pPr>
    </w:p>
    <w:p w14:paraId="041FFE15" w14:textId="3BFD95CB" w:rsidR="00B3464A" w:rsidRDefault="00B3464A" w:rsidP="009756BD">
      <w:pPr>
        <w:jc w:val="both"/>
        <w:rPr>
          <w:sz w:val="28"/>
          <w:szCs w:val="28"/>
        </w:rPr>
      </w:pPr>
      <w:r w:rsidRPr="00B3464A">
        <w:rPr>
          <w:sz w:val="28"/>
          <w:szCs w:val="28"/>
        </w:rPr>
        <w:t>La carta</w:t>
      </w:r>
      <w:r>
        <w:rPr>
          <w:sz w:val="28"/>
          <w:szCs w:val="28"/>
        </w:rPr>
        <w:t xml:space="preserve"> di </w:t>
      </w:r>
      <w:proofErr w:type="spellStart"/>
      <w:r>
        <w:rPr>
          <w:sz w:val="28"/>
          <w:szCs w:val="28"/>
        </w:rPr>
        <w:t>Waldseemuller</w:t>
      </w:r>
      <w:proofErr w:type="spellEnd"/>
      <w:r>
        <w:rPr>
          <w:sz w:val="28"/>
          <w:szCs w:val="28"/>
        </w:rPr>
        <w:t>, prodotta e stampata in diverse copie nel 1507, è famosa perché per la prima volta appare il toponimo “America” per</w:t>
      </w:r>
      <w:r w:rsidR="008A02B9">
        <w:rPr>
          <w:sz w:val="28"/>
          <w:szCs w:val="28"/>
        </w:rPr>
        <w:t xml:space="preserve"> </w:t>
      </w:r>
      <w:r>
        <w:rPr>
          <w:sz w:val="28"/>
          <w:szCs w:val="28"/>
        </w:rPr>
        <w:t xml:space="preserve">identificare le terre </w:t>
      </w:r>
      <w:r w:rsidR="008A02B9">
        <w:rPr>
          <w:sz w:val="28"/>
          <w:szCs w:val="28"/>
        </w:rPr>
        <w:t>appena scoperte assumendo il nome di “quarto continente”.</w:t>
      </w:r>
    </w:p>
    <w:p w14:paraId="3851D2DB" w14:textId="5B955AFE" w:rsidR="003432B9" w:rsidRDefault="008A02B9" w:rsidP="009756BD">
      <w:pPr>
        <w:jc w:val="both"/>
        <w:rPr>
          <w:sz w:val="28"/>
          <w:szCs w:val="28"/>
        </w:rPr>
      </w:pPr>
      <w:r w:rsidRPr="00E34362">
        <w:rPr>
          <w:b/>
          <w:bCs/>
          <w:i/>
          <w:iCs/>
          <w:sz w:val="28"/>
          <w:szCs w:val="28"/>
        </w:rPr>
        <w:lastRenderedPageBreak/>
        <w:t>Juan de la Cosa de Santona, proprietario della Santa Maria, ufficiale in seconda con Colombo</w:t>
      </w:r>
      <w:r>
        <w:rPr>
          <w:sz w:val="28"/>
          <w:szCs w:val="28"/>
        </w:rPr>
        <w:t>, partecipe</w:t>
      </w:r>
      <w:r w:rsidR="009C5592">
        <w:rPr>
          <w:sz w:val="28"/>
          <w:szCs w:val="28"/>
        </w:rPr>
        <w:t xml:space="preserve"> ad alcun</w:t>
      </w:r>
      <w:r w:rsidR="003432B9">
        <w:rPr>
          <w:sz w:val="28"/>
          <w:szCs w:val="28"/>
        </w:rPr>
        <w:t xml:space="preserve">i viaggi di Vespucci e cartografo di chiara fama cercò di esprimere meglio con sue correzioni derivate dalle sue esperienze nautiche. </w:t>
      </w:r>
    </w:p>
    <w:p w14:paraId="0BD0A149" w14:textId="5DC82D48" w:rsidR="003432B9" w:rsidRDefault="003432B9" w:rsidP="00B3464A">
      <w:pPr>
        <w:rPr>
          <w:sz w:val="28"/>
          <w:szCs w:val="28"/>
        </w:rPr>
      </w:pPr>
    </w:p>
    <w:p w14:paraId="637E1319" w14:textId="47ED79D6" w:rsidR="003432B9" w:rsidRDefault="003432B9" w:rsidP="007E7D18">
      <w:pPr>
        <w:jc w:val="center"/>
        <w:rPr>
          <w:sz w:val="28"/>
          <w:szCs w:val="28"/>
        </w:rPr>
      </w:pPr>
      <w:r>
        <w:rPr>
          <w:noProof/>
          <w:sz w:val="28"/>
          <w:szCs w:val="28"/>
        </w:rPr>
        <w:drawing>
          <wp:inline distT="0" distB="0" distL="0" distR="0" wp14:anchorId="7C67D065" wp14:editId="4DDC9CCB">
            <wp:extent cx="5021049" cy="4229100"/>
            <wp:effectExtent l="0" t="0" r="8255" b="0"/>
            <wp:docPr id="3" name="Immagine 3"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lavagnabianca&#10;&#10;Descrizione generata automaticamente"/>
                    <pic:cNvPicPr/>
                  </pic:nvPicPr>
                  <pic:blipFill>
                    <a:blip r:embed="rId109" cstate="print">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21537" cy="4229511"/>
                    </a:xfrm>
                    <a:prstGeom prst="rect">
                      <a:avLst/>
                    </a:prstGeom>
                  </pic:spPr>
                </pic:pic>
              </a:graphicData>
            </a:graphic>
          </wp:inline>
        </w:drawing>
      </w:r>
    </w:p>
    <w:p w14:paraId="11710F50" w14:textId="77777777" w:rsidR="003432B9" w:rsidRDefault="003432B9" w:rsidP="00B3464A">
      <w:pPr>
        <w:rPr>
          <w:sz w:val="28"/>
          <w:szCs w:val="28"/>
        </w:rPr>
      </w:pPr>
    </w:p>
    <w:p w14:paraId="0A684FE3" w14:textId="1A3F14AA" w:rsidR="008A02B9" w:rsidRPr="009756BD" w:rsidRDefault="00DB31BF" w:rsidP="009756BD">
      <w:pPr>
        <w:jc w:val="both"/>
        <w:rPr>
          <w:sz w:val="28"/>
          <w:szCs w:val="28"/>
        </w:rPr>
      </w:pPr>
      <w:r w:rsidRPr="00E34362">
        <w:rPr>
          <w:b/>
          <w:bCs/>
          <w:sz w:val="28"/>
          <w:szCs w:val="28"/>
        </w:rPr>
        <w:t>Enrico il Navigatore</w:t>
      </w:r>
      <w:r w:rsidRPr="009756BD">
        <w:rPr>
          <w:sz w:val="28"/>
          <w:szCs w:val="28"/>
        </w:rPr>
        <w:t xml:space="preserve"> fu responsabile della nascita del filone esplorativo portoghese grazie alla promozione della città di Sagres come importante polo marittimo: fece costruire nella città scuole di navigazione e </w:t>
      </w:r>
      <w:hyperlink r:id="rId111" w:history="1">
        <w:r w:rsidRPr="009756BD">
          <w:rPr>
            <w:sz w:val="28"/>
            <w:szCs w:val="28"/>
          </w:rPr>
          <w:t>cartografia</w:t>
        </w:r>
      </w:hyperlink>
      <w:r w:rsidRPr="009756BD">
        <w:rPr>
          <w:sz w:val="28"/>
          <w:szCs w:val="28"/>
        </w:rPr>
        <w:t xml:space="preserve">, un arsenale e un osservatorio, istituti che consentirono di far progredire la marineria con l’invenzione delle caravella, la diffusione dei portolani e il </w:t>
      </w:r>
      <w:hyperlink r:id="rId112" w:history="1">
        <w:r w:rsidRPr="009756BD">
          <w:rPr>
            <w:sz w:val="28"/>
            <w:szCs w:val="28"/>
          </w:rPr>
          <w:t>perfezionamento della bussola</w:t>
        </w:r>
      </w:hyperlink>
      <w:r w:rsidRPr="009756BD">
        <w:rPr>
          <w:sz w:val="28"/>
          <w:szCs w:val="28"/>
        </w:rPr>
        <w:t>.</w:t>
      </w:r>
    </w:p>
    <w:p w14:paraId="2D12563A" w14:textId="0BC5ABCD" w:rsidR="00DB31BF" w:rsidRPr="009756BD" w:rsidRDefault="00DB31BF" w:rsidP="009756BD">
      <w:pPr>
        <w:jc w:val="both"/>
        <w:rPr>
          <w:sz w:val="28"/>
          <w:szCs w:val="28"/>
        </w:rPr>
      </w:pPr>
      <w:r w:rsidRPr="009756BD">
        <w:rPr>
          <w:sz w:val="28"/>
          <w:szCs w:val="28"/>
        </w:rPr>
        <w:t xml:space="preserve">Sebbene il titolo di “Navigatore” non avesse nulla a che fare con la sua abilità in mare, Enrico fu il primo sovrano europeo a dirigere una serie di spedizioni con l’obiettivo </w:t>
      </w:r>
      <w:r w:rsidR="00E34362" w:rsidRPr="009756BD">
        <w:rPr>
          <w:sz w:val="28"/>
          <w:szCs w:val="28"/>
        </w:rPr>
        <w:t>di</w:t>
      </w:r>
      <w:r w:rsidRPr="009756BD">
        <w:rPr>
          <w:sz w:val="28"/>
          <w:szCs w:val="28"/>
        </w:rPr>
        <w:t xml:space="preserve"> circumnavigare l’Africa per raggiungere le Indie. Il primo passo fu quello di annettere ai domini portoghesi l’isola di Madeira (1420) e le Azzorre (1431), in seguito utilizzate come teste di ponte per il lancio di altre spedizioni esplorative.</w:t>
      </w:r>
    </w:p>
    <w:p w14:paraId="53BEEEB7" w14:textId="395C96CA" w:rsidR="00DB31BF" w:rsidRDefault="00DB31BF" w:rsidP="009756BD">
      <w:pPr>
        <w:jc w:val="both"/>
        <w:rPr>
          <w:sz w:val="28"/>
          <w:szCs w:val="28"/>
        </w:rPr>
      </w:pPr>
      <w:r w:rsidRPr="00DB31BF">
        <w:rPr>
          <w:sz w:val="28"/>
          <w:szCs w:val="28"/>
        </w:rPr>
        <w:t xml:space="preserve">Nel XV secolo l’Africa era ancora un continente parzialmente esplorato (solo la parte settentrionale sul Mediterraneo era stata mappata con un certo livello di </w:t>
      </w:r>
      <w:r w:rsidRPr="00DB31BF">
        <w:rPr>
          <w:sz w:val="28"/>
          <w:szCs w:val="28"/>
        </w:rPr>
        <w:lastRenderedPageBreak/>
        <w:t xml:space="preserve">dettaglio) e molti navigatori proposero l’idea che, almeno in teoria, sarebbe stato possibile circumnavigarla per raggiungere l’ </w:t>
      </w:r>
      <w:hyperlink r:id="rId113" w:history="1">
        <w:r w:rsidRPr="00DB31BF">
          <w:rPr>
            <w:sz w:val="28"/>
            <w:szCs w:val="28"/>
          </w:rPr>
          <w:t>India e le sue spezie</w:t>
        </w:r>
      </w:hyperlink>
      <w:r w:rsidRPr="00DB31BF">
        <w:rPr>
          <w:sz w:val="28"/>
          <w:szCs w:val="28"/>
        </w:rPr>
        <w:t>.</w:t>
      </w:r>
    </w:p>
    <w:p w14:paraId="30118984" w14:textId="77777777" w:rsidR="00E34362" w:rsidRPr="00DB31BF" w:rsidRDefault="00E34362" w:rsidP="009756BD">
      <w:pPr>
        <w:jc w:val="both"/>
        <w:rPr>
          <w:sz w:val="28"/>
          <w:szCs w:val="28"/>
        </w:rPr>
      </w:pPr>
    </w:p>
    <w:p w14:paraId="5ED8D6FE" w14:textId="77777777" w:rsidR="00DB31BF" w:rsidRPr="00DB31BF" w:rsidRDefault="00DB31BF" w:rsidP="009756BD">
      <w:pPr>
        <w:jc w:val="both"/>
        <w:rPr>
          <w:sz w:val="28"/>
          <w:szCs w:val="28"/>
        </w:rPr>
      </w:pPr>
      <w:r w:rsidRPr="00DB31BF">
        <w:rPr>
          <w:sz w:val="28"/>
          <w:szCs w:val="28"/>
        </w:rPr>
        <w:t>Il mistero che circondava il continente africano riguardava la sua estensione: sebbene le coste dell’Africa settentrionale fossero già ben delineate nei portolani europei (</w:t>
      </w:r>
      <w:hyperlink r:id="rId114" w:history="1">
        <w:r w:rsidRPr="00DB31BF">
          <w:rPr>
            <w:sz w:val="28"/>
            <w:szCs w:val="28"/>
          </w:rPr>
          <w:t>mappe di navigazione che tracciavano i profili costieri del Mediterraneo</w:t>
        </w:r>
      </w:hyperlink>
      <w:r w:rsidRPr="00DB31BF">
        <w:rPr>
          <w:sz w:val="28"/>
          <w:szCs w:val="28"/>
        </w:rPr>
        <w:t>), non era chiaro quanto il continente si estendesse verso Sud, oltre regioni ricche di mistero e popolate da personaggi leggendari come il Prete Gianni (</w:t>
      </w:r>
      <w:hyperlink r:id="rId115" w:history="1">
        <w:r w:rsidRPr="00DB31BF">
          <w:rPr>
            <w:sz w:val="28"/>
            <w:szCs w:val="28"/>
          </w:rPr>
          <w:t>leggi questo post per la leggenda del Prete Gianni</w:t>
        </w:r>
      </w:hyperlink>
      <w:r w:rsidRPr="00DB31BF">
        <w:rPr>
          <w:sz w:val="28"/>
          <w:szCs w:val="28"/>
        </w:rPr>
        <w:t>);non trovandolo in Asia, l’attenzione si spostò velocemente sulle regioni inesplorate dell’Africa.</w:t>
      </w:r>
    </w:p>
    <w:p w14:paraId="3FBCB96C" w14:textId="08611176" w:rsidR="00DB31BF" w:rsidRPr="00DB31BF" w:rsidRDefault="00DB31BF" w:rsidP="009756BD">
      <w:pPr>
        <w:jc w:val="both"/>
        <w:rPr>
          <w:sz w:val="28"/>
          <w:szCs w:val="28"/>
        </w:rPr>
      </w:pPr>
      <w:r w:rsidRPr="00DB31BF">
        <w:rPr>
          <w:sz w:val="28"/>
          <w:szCs w:val="28"/>
        </w:rPr>
        <w:t xml:space="preserve">Al tempo, il punto-limite degli Europei nella navigazione costiera africana era Capo Bojador, </w:t>
      </w:r>
      <w:r w:rsidR="00D86845" w:rsidRPr="00DB31BF">
        <w:rPr>
          <w:sz w:val="28"/>
          <w:szCs w:val="28"/>
        </w:rPr>
        <w:t xml:space="preserve"> </w:t>
      </w:r>
      <w:r w:rsidRPr="00DB31BF">
        <w:rPr>
          <w:sz w:val="28"/>
          <w:szCs w:val="28"/>
        </w:rPr>
        <w:t>un tratto di costa sul Sahara occidentale considerato particolarmente difficile e l’ultimo punto conosciuto del profilo africano occidentale prima di spingersi verso terre del tutto ignote.</w:t>
      </w:r>
    </w:p>
    <w:p w14:paraId="46223455" w14:textId="439A6DD0" w:rsidR="00DB31BF" w:rsidRPr="00DB31BF" w:rsidRDefault="00963458" w:rsidP="009756BD">
      <w:pPr>
        <w:jc w:val="both"/>
        <w:rPr>
          <w:sz w:val="28"/>
          <w:szCs w:val="28"/>
        </w:rPr>
      </w:pPr>
      <w:r>
        <w:rPr>
          <w:noProof/>
        </w:rPr>
        <w:drawing>
          <wp:anchor distT="0" distB="0" distL="114300" distR="114300" simplePos="0" relativeHeight="251658240" behindDoc="1" locked="0" layoutInCell="1" allowOverlap="1" wp14:anchorId="3E76FD22" wp14:editId="0859F3C9">
            <wp:simplePos x="0" y="0"/>
            <wp:positionH relativeFrom="column">
              <wp:posOffset>61595</wp:posOffset>
            </wp:positionH>
            <wp:positionV relativeFrom="paragraph">
              <wp:posOffset>209550</wp:posOffset>
            </wp:positionV>
            <wp:extent cx="1978660" cy="2124075"/>
            <wp:effectExtent l="0" t="0" r="2540" b="9525"/>
            <wp:wrapTight wrapText="bothSides">
              <wp:wrapPolygon edited="0">
                <wp:start x="0" y="0"/>
                <wp:lineTo x="0" y="21503"/>
                <wp:lineTo x="21420" y="21503"/>
                <wp:lineTo x="21420" y="0"/>
                <wp:lineTo x="0" y="0"/>
              </wp:wrapPolygon>
            </wp:wrapTight>
            <wp:docPr id="5" name="Immagine 5" descr="Cabo Bojado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o Bojador - Wikiwan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7866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1BF" w:rsidRPr="00DB31BF">
        <w:rPr>
          <w:sz w:val="28"/>
          <w:szCs w:val="28"/>
        </w:rPr>
        <w:t xml:space="preserve">L’impossibilità di superare Capo Bojador divenne leggendaria, tanto che l’area si guadagnò il nome arabo di “Abu </w:t>
      </w:r>
      <w:proofErr w:type="spellStart"/>
      <w:r w:rsidR="00DB31BF" w:rsidRPr="00DB31BF">
        <w:rPr>
          <w:sz w:val="28"/>
          <w:szCs w:val="28"/>
        </w:rPr>
        <w:t>Khatar</w:t>
      </w:r>
      <w:proofErr w:type="spellEnd"/>
      <w:r w:rsidR="00DB31BF" w:rsidRPr="00DB31BF">
        <w:rPr>
          <w:sz w:val="28"/>
          <w:szCs w:val="28"/>
        </w:rPr>
        <w:t>” (“padre del pericolo”): nella zona sparirono</w:t>
      </w:r>
      <w:r w:rsidRPr="00963458">
        <w:t xml:space="preserve"> </w:t>
      </w:r>
      <w:r w:rsidR="00DB31BF" w:rsidRPr="00DB31BF">
        <w:rPr>
          <w:sz w:val="28"/>
          <w:szCs w:val="28"/>
        </w:rPr>
        <w:t xml:space="preserve"> diverse navi europee a causa della particolare conformazione del fondale marino e della presenza di forti venti e correnti che potevano facilmente portare fuori rotta un vascello, ma la superstizione del tempo fu molto veloce ad attribuire le sparizioni alla presenza di mostri marini o di un’impalpabile e invalicabile limite soprannaturale.</w:t>
      </w:r>
    </w:p>
    <w:p w14:paraId="293E8163" w14:textId="017E3AF2" w:rsidR="00DB31BF" w:rsidRPr="00DB31BF" w:rsidRDefault="00DB31BF" w:rsidP="009756BD">
      <w:pPr>
        <w:jc w:val="both"/>
        <w:rPr>
          <w:sz w:val="28"/>
          <w:szCs w:val="28"/>
        </w:rPr>
      </w:pPr>
      <w:r w:rsidRPr="009756BD">
        <w:rPr>
          <w:noProof/>
          <w:sz w:val="28"/>
          <w:szCs w:val="28"/>
        </w:rPr>
        <w:lastRenderedPageBreak/>
        <w:drawing>
          <wp:inline distT="0" distB="0" distL="0" distR="0" wp14:anchorId="255EDF43" wp14:editId="65582487">
            <wp:extent cx="5731510" cy="3897630"/>
            <wp:effectExtent l="0" t="0" r="2540" b="7620"/>
            <wp:docPr id="6" name="Immagine 6" descr="Riproduzione in scala della barca con cui Gil Eanes superò Capo Bojador (Museo della Marina di Lisbon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roduzione in scala della barca con cui Gil Eanes superò Capo Bojador (Museo della Marina di Lisbona)">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3897630"/>
                    </a:xfrm>
                    <a:prstGeom prst="rect">
                      <a:avLst/>
                    </a:prstGeom>
                    <a:noFill/>
                    <a:ln>
                      <a:noFill/>
                    </a:ln>
                  </pic:spPr>
                </pic:pic>
              </a:graphicData>
            </a:graphic>
          </wp:inline>
        </w:drawing>
      </w:r>
      <w:r w:rsidRPr="00DB31BF">
        <w:rPr>
          <w:sz w:val="28"/>
          <w:szCs w:val="28"/>
        </w:rPr>
        <w:t xml:space="preserve">Riproduzione in scala della barca con cui </w:t>
      </w:r>
      <w:proofErr w:type="spellStart"/>
      <w:r w:rsidRPr="00DB31BF">
        <w:rPr>
          <w:sz w:val="28"/>
          <w:szCs w:val="28"/>
        </w:rPr>
        <w:t>Gil</w:t>
      </w:r>
      <w:proofErr w:type="spellEnd"/>
      <w:r w:rsidRPr="00DB31BF">
        <w:rPr>
          <w:sz w:val="28"/>
          <w:szCs w:val="28"/>
        </w:rPr>
        <w:t xml:space="preserve"> </w:t>
      </w:r>
      <w:proofErr w:type="spellStart"/>
      <w:r w:rsidRPr="00DB31BF">
        <w:rPr>
          <w:sz w:val="28"/>
          <w:szCs w:val="28"/>
        </w:rPr>
        <w:t>Eanes</w:t>
      </w:r>
      <w:proofErr w:type="spellEnd"/>
      <w:r w:rsidRPr="00DB31BF">
        <w:rPr>
          <w:sz w:val="28"/>
          <w:szCs w:val="28"/>
        </w:rPr>
        <w:t xml:space="preserve"> superò Capo Bojador (</w:t>
      </w:r>
      <w:hyperlink r:id="rId119" w:tgtFrame="_blank" w:history="1">
        <w:r w:rsidRPr="00DB31BF">
          <w:rPr>
            <w:sz w:val="28"/>
            <w:szCs w:val="28"/>
          </w:rPr>
          <w:t>Museo della Marina di Lisbona</w:t>
        </w:r>
      </w:hyperlink>
      <w:r w:rsidRPr="00DB31BF">
        <w:rPr>
          <w:sz w:val="28"/>
          <w:szCs w:val="28"/>
        </w:rPr>
        <w:t>)</w:t>
      </w:r>
    </w:p>
    <w:p w14:paraId="5DF68B01" w14:textId="77777777" w:rsidR="00DB31BF" w:rsidRPr="00170A74" w:rsidRDefault="00DB31BF" w:rsidP="009756BD">
      <w:pPr>
        <w:jc w:val="both"/>
        <w:rPr>
          <w:b/>
          <w:bCs/>
          <w:i/>
          <w:iCs/>
          <w:sz w:val="28"/>
          <w:szCs w:val="28"/>
        </w:rPr>
      </w:pPr>
      <w:r w:rsidRPr="00170A74">
        <w:rPr>
          <w:b/>
          <w:bCs/>
          <w:i/>
          <w:iCs/>
          <w:sz w:val="28"/>
          <w:szCs w:val="28"/>
        </w:rPr>
        <w:t>Il superamento di Capo Bojador</w:t>
      </w:r>
    </w:p>
    <w:p w14:paraId="563F8F9C" w14:textId="77777777" w:rsidR="00DB31BF" w:rsidRPr="00DB31BF" w:rsidRDefault="00DB31BF" w:rsidP="009756BD">
      <w:pPr>
        <w:jc w:val="both"/>
        <w:rPr>
          <w:sz w:val="28"/>
          <w:szCs w:val="28"/>
        </w:rPr>
      </w:pPr>
      <w:r w:rsidRPr="00DB31BF">
        <w:rPr>
          <w:sz w:val="28"/>
          <w:szCs w:val="28"/>
        </w:rPr>
        <w:t xml:space="preserve">Il primo a trovare una rotta navigabile per attraversare Capo Bojador fu il portoghese </w:t>
      </w:r>
      <w:proofErr w:type="spellStart"/>
      <w:r w:rsidRPr="00DB31BF">
        <w:rPr>
          <w:sz w:val="28"/>
          <w:szCs w:val="28"/>
        </w:rPr>
        <w:t>Gil</w:t>
      </w:r>
      <w:proofErr w:type="spellEnd"/>
      <w:r w:rsidRPr="00DB31BF">
        <w:rPr>
          <w:sz w:val="28"/>
          <w:szCs w:val="28"/>
        </w:rPr>
        <w:t xml:space="preserve"> </w:t>
      </w:r>
      <w:proofErr w:type="spellStart"/>
      <w:r w:rsidRPr="00DB31BF">
        <w:rPr>
          <w:sz w:val="28"/>
          <w:szCs w:val="28"/>
        </w:rPr>
        <w:t>Eanes</w:t>
      </w:r>
      <w:proofErr w:type="spellEnd"/>
      <w:r w:rsidRPr="00DB31BF">
        <w:rPr>
          <w:sz w:val="28"/>
          <w:szCs w:val="28"/>
        </w:rPr>
        <w:t xml:space="preserve">, dopo circa </w:t>
      </w:r>
      <w:proofErr w:type="gramStart"/>
      <w:r w:rsidRPr="00DB31BF">
        <w:rPr>
          <w:sz w:val="28"/>
          <w:szCs w:val="28"/>
        </w:rPr>
        <w:t>10</w:t>
      </w:r>
      <w:proofErr w:type="gramEnd"/>
      <w:r w:rsidRPr="00DB31BF">
        <w:rPr>
          <w:sz w:val="28"/>
          <w:szCs w:val="28"/>
        </w:rPr>
        <w:t xml:space="preserve"> anni di tentativi falliti. Nel 1424, il navigatore ricevette dall’ Infante del Portogallo la missione di trovare una rotta per superare Capo Bojador, ma fu in grado di completare il suo incarico solo nel 1434.</w:t>
      </w:r>
    </w:p>
    <w:p w14:paraId="5F75433D" w14:textId="77777777" w:rsidR="00DB31BF" w:rsidRPr="00170A74" w:rsidRDefault="00DB31BF" w:rsidP="009756BD">
      <w:pPr>
        <w:jc w:val="both"/>
        <w:rPr>
          <w:b/>
          <w:bCs/>
          <w:i/>
          <w:iCs/>
          <w:sz w:val="28"/>
          <w:szCs w:val="28"/>
        </w:rPr>
      </w:pPr>
      <w:r w:rsidRPr="00170A74">
        <w:rPr>
          <w:b/>
          <w:bCs/>
          <w:i/>
          <w:iCs/>
          <w:color w:val="2F5496" w:themeColor="accent5" w:themeShade="BF"/>
          <w:sz w:val="28"/>
          <w:szCs w:val="28"/>
        </w:rPr>
        <w:t>Il “trucco” per superare questo limite apparentemente invalicabile fu quello di navigare lontano dalla costa per evitare venti, correnti e fondali pericolosi e difficilmente superabili con una navigazione costiera, molto comune all’epoca.</w:t>
      </w:r>
    </w:p>
    <w:p w14:paraId="30A166C2" w14:textId="77777777" w:rsidR="00DB31BF" w:rsidRPr="00DB31BF" w:rsidRDefault="00DB31BF" w:rsidP="009756BD">
      <w:pPr>
        <w:jc w:val="both"/>
        <w:rPr>
          <w:sz w:val="28"/>
          <w:szCs w:val="28"/>
        </w:rPr>
      </w:pPr>
      <w:r w:rsidRPr="00DB31BF">
        <w:rPr>
          <w:sz w:val="28"/>
          <w:szCs w:val="28"/>
        </w:rPr>
        <w:t xml:space="preserve">Una volta superato Capo Bojador, le coste africane iniziarono lentamente ad aprirsi all’esplorazione portoghese. Tra il 1455 e il 1456 due esploratori italiani, il veneziano </w:t>
      </w:r>
      <w:r w:rsidRPr="00170A74">
        <w:rPr>
          <w:b/>
          <w:bCs/>
          <w:sz w:val="28"/>
          <w:szCs w:val="28"/>
        </w:rPr>
        <w:t xml:space="preserve">Alvise </w:t>
      </w:r>
      <w:proofErr w:type="spellStart"/>
      <w:r w:rsidRPr="00170A74">
        <w:rPr>
          <w:b/>
          <w:bCs/>
          <w:sz w:val="28"/>
          <w:szCs w:val="28"/>
        </w:rPr>
        <w:t>Cadamosto</w:t>
      </w:r>
      <w:proofErr w:type="spellEnd"/>
      <w:r w:rsidRPr="00DB31BF">
        <w:rPr>
          <w:sz w:val="28"/>
          <w:szCs w:val="28"/>
        </w:rPr>
        <w:t xml:space="preserve"> e il genovese </w:t>
      </w:r>
      <w:r w:rsidRPr="00170A74">
        <w:rPr>
          <w:b/>
          <w:bCs/>
          <w:sz w:val="28"/>
          <w:szCs w:val="28"/>
        </w:rPr>
        <w:t xml:space="preserve">Antoniotto </w:t>
      </w:r>
      <w:proofErr w:type="spellStart"/>
      <w:r w:rsidRPr="00170A74">
        <w:rPr>
          <w:b/>
          <w:bCs/>
          <w:sz w:val="28"/>
          <w:szCs w:val="28"/>
        </w:rPr>
        <w:t>Usodimare</w:t>
      </w:r>
      <w:proofErr w:type="spellEnd"/>
      <w:r w:rsidRPr="00DB31BF">
        <w:rPr>
          <w:sz w:val="28"/>
          <w:szCs w:val="28"/>
        </w:rPr>
        <w:t>, raggiunsero il fiume Gambia sotto l’incarico di Enrico il Navigatore e lo risalirono per circa 100 km esplorando le zone interne dell’attuale Senegal.</w:t>
      </w:r>
    </w:p>
    <w:p w14:paraId="3AEFF406" w14:textId="77777777" w:rsidR="00DB31BF" w:rsidRPr="00DB31BF" w:rsidRDefault="00DB31BF" w:rsidP="009756BD">
      <w:pPr>
        <w:jc w:val="both"/>
        <w:rPr>
          <w:sz w:val="28"/>
          <w:szCs w:val="28"/>
        </w:rPr>
      </w:pPr>
      <w:r w:rsidRPr="00DB31BF">
        <w:rPr>
          <w:sz w:val="28"/>
          <w:szCs w:val="28"/>
        </w:rPr>
        <w:t>Le coste e le isole del Senegal iniziarono a popolarsi di insediamenti europei fin dalle prime visite portoghesi, avamposti utilizzati principalmente per il commercio di grano, pepe, avorio e schiavi.</w:t>
      </w:r>
    </w:p>
    <w:p w14:paraId="227151F7" w14:textId="2D0926F4" w:rsidR="00DB31BF" w:rsidRPr="00DB31BF" w:rsidRDefault="00DB31BF" w:rsidP="009756BD">
      <w:pPr>
        <w:jc w:val="both"/>
        <w:rPr>
          <w:sz w:val="28"/>
          <w:szCs w:val="28"/>
        </w:rPr>
      </w:pPr>
      <w:r w:rsidRPr="00DB31BF">
        <w:rPr>
          <w:sz w:val="28"/>
          <w:szCs w:val="28"/>
        </w:rPr>
        <w:t xml:space="preserve">Forte di Elmina nell’atlante di Joan </w:t>
      </w:r>
      <w:proofErr w:type="spellStart"/>
      <w:r w:rsidRPr="00DB31BF">
        <w:rPr>
          <w:sz w:val="28"/>
          <w:szCs w:val="28"/>
        </w:rPr>
        <w:t>Blaeu</w:t>
      </w:r>
      <w:proofErr w:type="spellEnd"/>
      <w:r w:rsidRPr="00DB31BF">
        <w:rPr>
          <w:sz w:val="28"/>
          <w:szCs w:val="28"/>
        </w:rPr>
        <w:t xml:space="preserve"> (Atlas </w:t>
      </w:r>
      <w:proofErr w:type="spellStart"/>
      <w:r w:rsidRPr="00DB31BF">
        <w:rPr>
          <w:sz w:val="28"/>
          <w:szCs w:val="28"/>
        </w:rPr>
        <w:t>Novus</w:t>
      </w:r>
      <w:proofErr w:type="spellEnd"/>
      <w:r w:rsidRPr="00DB31BF">
        <w:rPr>
          <w:sz w:val="28"/>
          <w:szCs w:val="28"/>
        </w:rPr>
        <w:t>, 1635)</w:t>
      </w:r>
    </w:p>
    <w:p w14:paraId="706224A7" w14:textId="77777777" w:rsidR="00DB31BF" w:rsidRPr="00DB31BF" w:rsidRDefault="00DB31BF" w:rsidP="009756BD">
      <w:pPr>
        <w:jc w:val="both"/>
        <w:rPr>
          <w:sz w:val="28"/>
          <w:szCs w:val="28"/>
        </w:rPr>
      </w:pPr>
      <w:r w:rsidRPr="00DB31BF">
        <w:rPr>
          <w:sz w:val="28"/>
          <w:szCs w:val="28"/>
        </w:rPr>
        <w:t xml:space="preserve">Due anni dopo la morte di Enrico (1460), i navigatori portoghesi raggiunsero le coste della Sierra Leone, ma i progressi fino ad allora furono lenti e non si riuscì </w:t>
      </w:r>
      <w:r w:rsidRPr="00170A74">
        <w:rPr>
          <w:b/>
          <w:bCs/>
          <w:sz w:val="28"/>
          <w:szCs w:val="28"/>
        </w:rPr>
        <w:lastRenderedPageBreak/>
        <w:t xml:space="preserve">a superare la “grande piega” verso Est della costa africana fino al 1471, quando </w:t>
      </w:r>
      <w:proofErr w:type="spellStart"/>
      <w:r w:rsidRPr="00170A74">
        <w:rPr>
          <w:b/>
          <w:bCs/>
          <w:sz w:val="28"/>
          <w:szCs w:val="28"/>
        </w:rPr>
        <w:t>Fernão</w:t>
      </w:r>
      <w:proofErr w:type="spellEnd"/>
      <w:r w:rsidRPr="00170A74">
        <w:rPr>
          <w:b/>
          <w:bCs/>
          <w:sz w:val="28"/>
          <w:szCs w:val="28"/>
        </w:rPr>
        <w:t xml:space="preserve"> Gomes raggiunse l’attuale Ghana fondando la colonia di Elmina.</w:t>
      </w:r>
    </w:p>
    <w:p w14:paraId="00251627" w14:textId="77777777" w:rsidR="00DB31BF" w:rsidRPr="00DB31BF" w:rsidRDefault="00DB31BF" w:rsidP="009756BD">
      <w:pPr>
        <w:jc w:val="both"/>
        <w:rPr>
          <w:sz w:val="28"/>
          <w:szCs w:val="28"/>
        </w:rPr>
      </w:pPr>
      <w:r w:rsidRPr="00DB31BF">
        <w:rPr>
          <w:sz w:val="28"/>
          <w:szCs w:val="28"/>
        </w:rPr>
        <w:t xml:space="preserve">Il contratto che Gomes aveva con Re Alfonso V del Portogallo era il seguente: in cambio di un pagamento annuale di 200.000 </w:t>
      </w:r>
      <w:proofErr w:type="spellStart"/>
      <w:r w:rsidRPr="00DB31BF">
        <w:rPr>
          <w:sz w:val="28"/>
          <w:szCs w:val="28"/>
        </w:rPr>
        <w:t>real</w:t>
      </w:r>
      <w:proofErr w:type="spellEnd"/>
      <w:r w:rsidRPr="00DB31BF">
        <w:rPr>
          <w:sz w:val="28"/>
          <w:szCs w:val="28"/>
        </w:rPr>
        <w:t>, a Gomes veniva garantito il monopolio della rete commerciale del Golfo di Guinea (che ospita le zone costiere di Ghana, Togo, Nigeria e Camerun) e la possibilità di esplorare 100 leghe di costa africana ogni anno per cinque anni.</w:t>
      </w:r>
    </w:p>
    <w:p w14:paraId="29CF96D5" w14:textId="77777777" w:rsidR="00DB31BF" w:rsidRPr="00DB31BF" w:rsidRDefault="00DB31BF" w:rsidP="009756BD">
      <w:pPr>
        <w:jc w:val="both"/>
        <w:rPr>
          <w:sz w:val="28"/>
          <w:szCs w:val="28"/>
        </w:rPr>
      </w:pPr>
      <w:r w:rsidRPr="00DB31BF">
        <w:rPr>
          <w:sz w:val="28"/>
          <w:szCs w:val="28"/>
        </w:rPr>
        <w:t>L’ equatore</w:t>
      </w:r>
    </w:p>
    <w:p w14:paraId="1BDA39DB" w14:textId="77777777" w:rsidR="00DB31BF" w:rsidRPr="00DB31BF" w:rsidRDefault="00DB31BF" w:rsidP="009756BD">
      <w:pPr>
        <w:jc w:val="both"/>
        <w:rPr>
          <w:sz w:val="28"/>
          <w:szCs w:val="28"/>
        </w:rPr>
      </w:pPr>
      <w:r w:rsidRPr="00DB31BF">
        <w:rPr>
          <w:sz w:val="28"/>
          <w:szCs w:val="28"/>
        </w:rPr>
        <w:t xml:space="preserve">Quando </w:t>
      </w:r>
      <w:proofErr w:type="spellStart"/>
      <w:r w:rsidRPr="00DB31BF">
        <w:rPr>
          <w:sz w:val="28"/>
          <w:szCs w:val="28"/>
        </w:rPr>
        <w:t>Fernão</w:t>
      </w:r>
      <w:proofErr w:type="spellEnd"/>
      <w:r w:rsidRPr="00DB31BF">
        <w:rPr>
          <w:sz w:val="28"/>
          <w:szCs w:val="28"/>
        </w:rPr>
        <w:t xml:space="preserve"> do </w:t>
      </w:r>
      <w:proofErr w:type="spellStart"/>
      <w:r w:rsidRPr="00DB31BF">
        <w:rPr>
          <w:sz w:val="28"/>
          <w:szCs w:val="28"/>
        </w:rPr>
        <w:t>Pó</w:t>
      </w:r>
      <w:proofErr w:type="spellEnd"/>
      <w:r w:rsidRPr="00DB31BF">
        <w:rPr>
          <w:sz w:val="28"/>
          <w:szCs w:val="28"/>
        </w:rPr>
        <w:t xml:space="preserve"> (su incarico di </w:t>
      </w:r>
      <w:proofErr w:type="spellStart"/>
      <w:r w:rsidRPr="00DB31BF">
        <w:rPr>
          <w:sz w:val="28"/>
          <w:szCs w:val="28"/>
        </w:rPr>
        <w:t>Fernão</w:t>
      </w:r>
      <w:proofErr w:type="spellEnd"/>
      <w:r w:rsidRPr="00DB31BF">
        <w:rPr>
          <w:sz w:val="28"/>
          <w:szCs w:val="28"/>
        </w:rPr>
        <w:t xml:space="preserve"> Gomes) scoprì un fiume ricco di gamberi nel 1472 in corrispondenza del Camerun, </w:t>
      </w:r>
      <w:r w:rsidRPr="003F5A6F">
        <w:rPr>
          <w:b/>
          <w:bCs/>
          <w:color w:val="2F5496" w:themeColor="accent5" w:themeShade="BF"/>
          <w:sz w:val="28"/>
          <w:szCs w:val="28"/>
        </w:rPr>
        <w:t xml:space="preserve">gli Europei raggiunsero per la prima volta la linea equatoriale africana </w:t>
      </w:r>
      <w:r w:rsidRPr="00DB31BF">
        <w:rPr>
          <w:sz w:val="28"/>
          <w:szCs w:val="28"/>
        </w:rPr>
        <w:t xml:space="preserve">e la fondazione della colonia di </w:t>
      </w:r>
      <w:proofErr w:type="spellStart"/>
      <w:r w:rsidRPr="00DB31BF">
        <w:rPr>
          <w:sz w:val="28"/>
          <w:szCs w:val="28"/>
        </w:rPr>
        <w:t>São</w:t>
      </w:r>
      <w:proofErr w:type="spellEnd"/>
      <w:r w:rsidRPr="00DB31BF">
        <w:rPr>
          <w:sz w:val="28"/>
          <w:szCs w:val="28"/>
        </w:rPr>
        <w:t xml:space="preserve"> </w:t>
      </w:r>
      <w:proofErr w:type="spellStart"/>
      <w:r w:rsidRPr="00DB31BF">
        <w:rPr>
          <w:sz w:val="28"/>
          <w:szCs w:val="28"/>
        </w:rPr>
        <w:t>Tomé</w:t>
      </w:r>
      <w:proofErr w:type="spellEnd"/>
      <w:r w:rsidRPr="00DB31BF">
        <w:rPr>
          <w:sz w:val="28"/>
          <w:szCs w:val="28"/>
        </w:rPr>
        <w:t xml:space="preserve"> e </w:t>
      </w:r>
      <w:proofErr w:type="spellStart"/>
      <w:r w:rsidRPr="00DB31BF">
        <w:rPr>
          <w:sz w:val="28"/>
          <w:szCs w:val="28"/>
        </w:rPr>
        <w:t>Príncipe</w:t>
      </w:r>
      <w:proofErr w:type="spellEnd"/>
      <w:r w:rsidRPr="00DB31BF">
        <w:rPr>
          <w:sz w:val="28"/>
          <w:szCs w:val="28"/>
        </w:rPr>
        <w:t xml:space="preserve"> da parte di João de Santarém e </w:t>
      </w:r>
      <w:proofErr w:type="spellStart"/>
      <w:r w:rsidRPr="00DB31BF">
        <w:rPr>
          <w:sz w:val="28"/>
          <w:szCs w:val="28"/>
        </w:rPr>
        <w:t>Pêro</w:t>
      </w:r>
      <w:proofErr w:type="spellEnd"/>
      <w:r w:rsidRPr="00DB31BF">
        <w:rPr>
          <w:sz w:val="28"/>
          <w:szCs w:val="28"/>
        </w:rPr>
        <w:t xml:space="preserve"> de Escobar inaugurò il primo insediamento europeo in Africa che separava l’emisfero settentrionale da quello meridionale.</w:t>
      </w:r>
    </w:p>
    <w:p w14:paraId="1DEA4B92" w14:textId="77777777" w:rsidR="00DB31BF" w:rsidRPr="00DB31BF" w:rsidRDefault="00DB31BF" w:rsidP="009756BD">
      <w:pPr>
        <w:jc w:val="both"/>
        <w:rPr>
          <w:sz w:val="28"/>
          <w:szCs w:val="28"/>
        </w:rPr>
      </w:pPr>
      <w:r w:rsidRPr="00DB31BF">
        <w:rPr>
          <w:sz w:val="28"/>
          <w:szCs w:val="28"/>
        </w:rPr>
        <w:t xml:space="preserve">L’attuale Repubblica Democratica di </w:t>
      </w:r>
      <w:proofErr w:type="spellStart"/>
      <w:r w:rsidRPr="00DB31BF">
        <w:rPr>
          <w:sz w:val="28"/>
          <w:szCs w:val="28"/>
        </w:rPr>
        <w:t>São</w:t>
      </w:r>
      <w:proofErr w:type="spellEnd"/>
      <w:r w:rsidRPr="00DB31BF">
        <w:rPr>
          <w:sz w:val="28"/>
          <w:szCs w:val="28"/>
        </w:rPr>
        <w:t xml:space="preserve"> </w:t>
      </w:r>
      <w:proofErr w:type="spellStart"/>
      <w:r w:rsidRPr="00DB31BF">
        <w:rPr>
          <w:sz w:val="28"/>
          <w:szCs w:val="28"/>
        </w:rPr>
        <w:t>Tomé</w:t>
      </w:r>
      <w:proofErr w:type="spellEnd"/>
      <w:r w:rsidRPr="00DB31BF">
        <w:rPr>
          <w:sz w:val="28"/>
          <w:szCs w:val="28"/>
        </w:rPr>
        <w:t xml:space="preserve"> e </w:t>
      </w:r>
      <w:proofErr w:type="spellStart"/>
      <w:r w:rsidRPr="00DB31BF">
        <w:rPr>
          <w:sz w:val="28"/>
          <w:szCs w:val="28"/>
        </w:rPr>
        <w:t>Príncipe</w:t>
      </w:r>
      <w:proofErr w:type="spellEnd"/>
      <w:r w:rsidRPr="00DB31BF">
        <w:rPr>
          <w:sz w:val="28"/>
          <w:szCs w:val="28"/>
        </w:rPr>
        <w:t xml:space="preserve"> è costituita da un arcipelago di una ventina di isole nel Golfo di Guinea; all’arrivo dei portoghesi, le isole di </w:t>
      </w:r>
      <w:proofErr w:type="spellStart"/>
      <w:r w:rsidRPr="00DB31BF">
        <w:rPr>
          <w:sz w:val="28"/>
          <w:szCs w:val="28"/>
        </w:rPr>
        <w:t>Annobon</w:t>
      </w:r>
      <w:proofErr w:type="spellEnd"/>
      <w:r w:rsidRPr="00DB31BF">
        <w:rPr>
          <w:sz w:val="28"/>
          <w:szCs w:val="28"/>
        </w:rPr>
        <w:t xml:space="preserve">, </w:t>
      </w:r>
      <w:proofErr w:type="spellStart"/>
      <w:r w:rsidRPr="00DB31BF">
        <w:rPr>
          <w:sz w:val="28"/>
          <w:szCs w:val="28"/>
        </w:rPr>
        <w:t>São</w:t>
      </w:r>
      <w:proofErr w:type="spellEnd"/>
      <w:r w:rsidRPr="00DB31BF">
        <w:rPr>
          <w:sz w:val="28"/>
          <w:szCs w:val="28"/>
        </w:rPr>
        <w:t xml:space="preserve"> </w:t>
      </w:r>
      <w:proofErr w:type="spellStart"/>
      <w:r w:rsidRPr="00DB31BF">
        <w:rPr>
          <w:sz w:val="28"/>
          <w:szCs w:val="28"/>
        </w:rPr>
        <w:t>Tomé</w:t>
      </w:r>
      <w:proofErr w:type="spellEnd"/>
      <w:r w:rsidRPr="00DB31BF">
        <w:rPr>
          <w:sz w:val="28"/>
          <w:szCs w:val="28"/>
        </w:rPr>
        <w:t xml:space="preserve"> e </w:t>
      </w:r>
      <w:proofErr w:type="spellStart"/>
      <w:r w:rsidRPr="00DB31BF">
        <w:rPr>
          <w:sz w:val="28"/>
          <w:szCs w:val="28"/>
        </w:rPr>
        <w:t>Príncipe</w:t>
      </w:r>
      <w:proofErr w:type="spellEnd"/>
      <w:r w:rsidRPr="00DB31BF">
        <w:rPr>
          <w:sz w:val="28"/>
          <w:szCs w:val="28"/>
        </w:rPr>
        <w:t xml:space="preserve"> erano del tutto disabitate e si rivelarono ideali come base per il controllo del commercio della canna da zucchero prodotta localmente.</w:t>
      </w:r>
    </w:p>
    <w:p w14:paraId="4061DEAE" w14:textId="77777777" w:rsidR="00DB31BF" w:rsidRPr="00DB31BF" w:rsidRDefault="00DB31BF" w:rsidP="009756BD">
      <w:pPr>
        <w:jc w:val="both"/>
        <w:rPr>
          <w:sz w:val="28"/>
          <w:szCs w:val="28"/>
        </w:rPr>
      </w:pPr>
      <w:r w:rsidRPr="00DB31BF">
        <w:rPr>
          <w:sz w:val="28"/>
          <w:szCs w:val="28"/>
        </w:rPr>
        <w:t xml:space="preserve">La coltivazione della canna da zucchero richiedeva una gran dose di olio di gomito e i Portoghesi si assicurarono di avere sufficiente manovalanza inserendosi nel </w:t>
      </w:r>
      <w:hyperlink r:id="rId120" w:history="1">
        <w:r w:rsidRPr="00DB31BF">
          <w:rPr>
            <w:sz w:val="28"/>
            <w:szCs w:val="28"/>
          </w:rPr>
          <w:t xml:space="preserve">commercio locale di schiavi </w:t>
        </w:r>
      </w:hyperlink>
      <w:r w:rsidRPr="00DB31BF">
        <w:rPr>
          <w:sz w:val="28"/>
          <w:szCs w:val="28"/>
        </w:rPr>
        <w:t>africani, divenuti tali a seguito degli innumerevoli scontri tribali che si verificavano costantemente nella regione.</w:t>
      </w:r>
    </w:p>
    <w:p w14:paraId="7A697371" w14:textId="77777777" w:rsidR="00DB31BF" w:rsidRPr="00DB31BF" w:rsidRDefault="00DB31BF" w:rsidP="009756BD">
      <w:pPr>
        <w:jc w:val="both"/>
        <w:rPr>
          <w:sz w:val="28"/>
          <w:szCs w:val="28"/>
        </w:rPr>
      </w:pPr>
      <w:r w:rsidRPr="00DB31BF">
        <w:rPr>
          <w:sz w:val="28"/>
          <w:szCs w:val="28"/>
        </w:rPr>
        <w:t>Bisogna sempre tenere a mente che le spedizioni esplorative marittime del XV secolo erano molto, molto costose. I Portoghesi non erano animati da puro e semplice spirito di scoperta, ma continuavano ad investire tempo, denaro e uomini per un preciso scopo: assicurarsi una rotta marittima verso l’India e stabilire un nuovo percorso commerciale economicamente vantaggioso in grado di arricchire il Portogallo.</w:t>
      </w:r>
    </w:p>
    <w:p w14:paraId="3A7EA745" w14:textId="77777777" w:rsidR="00DB31BF" w:rsidRPr="00DB31BF" w:rsidRDefault="00DB31BF" w:rsidP="009756BD">
      <w:pPr>
        <w:jc w:val="both"/>
        <w:rPr>
          <w:sz w:val="28"/>
          <w:szCs w:val="28"/>
        </w:rPr>
      </w:pPr>
      <w:r w:rsidRPr="00DB31BF">
        <w:rPr>
          <w:sz w:val="28"/>
          <w:szCs w:val="28"/>
        </w:rPr>
        <w:t>La fondazione di avamposti commerciali sulla costa occidentale africana contribuì al mantenimento dei fondi necessari a proseguire la ricerca di una rotta per l’Estremo Oriente, ma il volume d’affari generato dalle prime colonie portoghesi in Africa non era tale da garantire fondi illimitati per qualunque missione esplorativa.</w:t>
      </w:r>
    </w:p>
    <w:p w14:paraId="27E3C73A" w14:textId="3B4EC395" w:rsidR="00D44B43" w:rsidRDefault="00DB31BF" w:rsidP="009756BD">
      <w:pPr>
        <w:jc w:val="both"/>
        <w:rPr>
          <w:sz w:val="28"/>
          <w:szCs w:val="28"/>
        </w:rPr>
      </w:pPr>
      <w:r w:rsidRPr="00DB31BF">
        <w:rPr>
          <w:sz w:val="28"/>
          <w:szCs w:val="28"/>
        </w:rPr>
        <w:t>Il costo delle sempre più esigenti missioni marittime rallentò il ritmo dei successi esplorativi dei navigatori portoghesi, ma la possibilità di trovare una rotta privilegiata per l’India fu una motivazione più che sufficiente per continuare a investire nella possibilità di circumnavigare l’Africa.</w:t>
      </w:r>
      <w:r w:rsidR="00D44B43">
        <w:rPr>
          <w:sz w:val="28"/>
          <w:szCs w:val="28"/>
        </w:rPr>
        <w:br w:type="page"/>
      </w:r>
    </w:p>
    <w:p w14:paraId="57B200FF" w14:textId="77777777" w:rsidR="00DB31BF" w:rsidRPr="00DB31BF" w:rsidRDefault="00DB31BF" w:rsidP="009756BD">
      <w:pPr>
        <w:jc w:val="both"/>
        <w:rPr>
          <w:sz w:val="28"/>
          <w:szCs w:val="28"/>
        </w:rPr>
      </w:pPr>
    </w:p>
    <w:p w14:paraId="685EC8A5" w14:textId="77777777" w:rsidR="00DB31BF" w:rsidRPr="00DB31BF" w:rsidRDefault="00DB31BF" w:rsidP="009756BD">
      <w:pPr>
        <w:jc w:val="both"/>
        <w:rPr>
          <w:sz w:val="28"/>
          <w:szCs w:val="28"/>
        </w:rPr>
      </w:pPr>
      <w:r w:rsidRPr="00DB31BF">
        <w:rPr>
          <w:sz w:val="28"/>
          <w:szCs w:val="28"/>
        </w:rPr>
        <w:t>Capo delle Tempeste</w:t>
      </w:r>
    </w:p>
    <w:p w14:paraId="17445436" w14:textId="30CC9127" w:rsidR="00DB31BF" w:rsidRPr="00DB31BF" w:rsidRDefault="00DB31BF" w:rsidP="009756BD">
      <w:pPr>
        <w:jc w:val="both"/>
        <w:rPr>
          <w:sz w:val="28"/>
          <w:szCs w:val="28"/>
        </w:rPr>
      </w:pPr>
      <w:r w:rsidRPr="00DB31BF">
        <w:rPr>
          <w:sz w:val="28"/>
          <w:szCs w:val="28"/>
        </w:rPr>
        <w:t xml:space="preserve">Servirono quasi 15 anni di tentativi falliti, di investimenti cospicui e di “sosta” in zona equatoriale per far </w:t>
      </w:r>
      <w:r w:rsidR="003F5A6F" w:rsidRPr="00DB31BF">
        <w:rPr>
          <w:sz w:val="28"/>
          <w:szCs w:val="28"/>
        </w:rPr>
        <w:t>sì</w:t>
      </w:r>
      <w:r w:rsidRPr="00DB31BF">
        <w:rPr>
          <w:sz w:val="28"/>
          <w:szCs w:val="28"/>
        </w:rPr>
        <w:t xml:space="preserve"> che i navigatori portoghesi potessero spingersi ulteriormente verso Sud: nel 1488, </w:t>
      </w:r>
      <w:r w:rsidRPr="003F5A6F">
        <w:rPr>
          <w:b/>
          <w:bCs/>
          <w:sz w:val="28"/>
          <w:szCs w:val="28"/>
        </w:rPr>
        <w:t xml:space="preserve">Bartolomeo Dias e il suo pilota </w:t>
      </w:r>
      <w:proofErr w:type="spellStart"/>
      <w:r w:rsidRPr="003F5A6F">
        <w:rPr>
          <w:b/>
          <w:bCs/>
          <w:sz w:val="28"/>
          <w:szCs w:val="28"/>
        </w:rPr>
        <w:t>Pêro</w:t>
      </w:r>
      <w:proofErr w:type="spellEnd"/>
      <w:r w:rsidRPr="003F5A6F">
        <w:rPr>
          <w:b/>
          <w:bCs/>
          <w:sz w:val="28"/>
          <w:szCs w:val="28"/>
        </w:rPr>
        <w:t xml:space="preserve"> de </w:t>
      </w:r>
      <w:proofErr w:type="spellStart"/>
      <w:r w:rsidRPr="003F5A6F">
        <w:rPr>
          <w:b/>
          <w:bCs/>
          <w:sz w:val="28"/>
          <w:szCs w:val="28"/>
        </w:rPr>
        <w:t>Alenquer</w:t>
      </w:r>
      <w:proofErr w:type="spellEnd"/>
      <w:r w:rsidRPr="003F5A6F">
        <w:rPr>
          <w:b/>
          <w:bCs/>
          <w:sz w:val="28"/>
          <w:szCs w:val="28"/>
        </w:rPr>
        <w:t>,</w:t>
      </w:r>
      <w:r w:rsidRPr="00DB31BF">
        <w:rPr>
          <w:sz w:val="28"/>
          <w:szCs w:val="28"/>
        </w:rPr>
        <w:t xml:space="preserve"> raggiunsero per la prima volta un tratto di costa in cui il continente ripiegava verso Est, chiamandolo inizialmente “Capo delle Tempeste” per via delle terribili condizioni meteorologiche che incontrarono.</w:t>
      </w:r>
    </w:p>
    <w:p w14:paraId="335F4F2B" w14:textId="5C91178C" w:rsidR="00DB31BF" w:rsidRPr="003F5A6F" w:rsidRDefault="00DB31BF" w:rsidP="009756BD">
      <w:pPr>
        <w:jc w:val="both"/>
        <w:rPr>
          <w:b/>
          <w:bCs/>
          <w:sz w:val="28"/>
          <w:szCs w:val="28"/>
        </w:rPr>
      </w:pPr>
      <w:r w:rsidRPr="003F5A6F">
        <w:rPr>
          <w:b/>
          <w:bCs/>
          <w:sz w:val="28"/>
          <w:szCs w:val="28"/>
        </w:rPr>
        <w:t xml:space="preserve">Fu solo al ritorno in Portogallo che il capo fu rinominato in </w:t>
      </w:r>
      <w:r w:rsidRPr="003F5A6F">
        <w:rPr>
          <w:b/>
          <w:bCs/>
          <w:color w:val="1F4E79" w:themeColor="accent1" w:themeShade="80"/>
          <w:sz w:val="28"/>
          <w:szCs w:val="28"/>
          <w:u w:val="single"/>
        </w:rPr>
        <w:t>“Capo di Buona Speranza”</w:t>
      </w:r>
      <w:r w:rsidRPr="003F5A6F">
        <w:rPr>
          <w:b/>
          <w:bCs/>
          <w:sz w:val="28"/>
          <w:szCs w:val="28"/>
        </w:rPr>
        <w:t xml:space="preserve">, </w:t>
      </w:r>
      <w:r w:rsidRPr="003F5A6F">
        <w:rPr>
          <w:b/>
          <w:bCs/>
          <w:sz w:val="28"/>
          <w:szCs w:val="28"/>
          <w:u w:val="single"/>
        </w:rPr>
        <w:t>il punto terminale del continente africano</w:t>
      </w:r>
      <w:r w:rsidRPr="003F5A6F">
        <w:rPr>
          <w:b/>
          <w:bCs/>
          <w:sz w:val="28"/>
          <w:szCs w:val="28"/>
        </w:rPr>
        <w:t>.</w:t>
      </w:r>
    </w:p>
    <w:p w14:paraId="6A6CFD42" w14:textId="73F4937C" w:rsidR="00DB31BF" w:rsidRPr="00DB31BF" w:rsidRDefault="00DB31BF" w:rsidP="009756BD">
      <w:pPr>
        <w:jc w:val="both"/>
        <w:rPr>
          <w:sz w:val="28"/>
          <w:szCs w:val="28"/>
        </w:rPr>
      </w:pPr>
      <w:r w:rsidRPr="00DB31BF">
        <w:rPr>
          <w:sz w:val="28"/>
          <w:szCs w:val="28"/>
        </w:rPr>
        <w:t>Mappa delle esplorazioni portoghesi in Africa nell’arco del XV secolo</w:t>
      </w:r>
    </w:p>
    <w:p w14:paraId="723CC89B" w14:textId="77777777" w:rsidR="00DB31BF" w:rsidRPr="00DB31BF" w:rsidRDefault="00DB31BF" w:rsidP="009756BD">
      <w:pPr>
        <w:jc w:val="both"/>
        <w:rPr>
          <w:sz w:val="28"/>
          <w:szCs w:val="28"/>
        </w:rPr>
      </w:pPr>
      <w:r w:rsidRPr="00DB31BF">
        <w:rPr>
          <w:sz w:val="28"/>
          <w:szCs w:val="28"/>
        </w:rPr>
        <w:t xml:space="preserve">Dieci anni più tardi, tra il 1497 e il 1498, Vasco da </w:t>
      </w:r>
      <w:proofErr w:type="spellStart"/>
      <w:r w:rsidRPr="00DB31BF">
        <w:rPr>
          <w:sz w:val="28"/>
          <w:szCs w:val="28"/>
        </w:rPr>
        <w:t>Gama</w:t>
      </w:r>
      <w:proofErr w:type="spellEnd"/>
      <w:r w:rsidRPr="00DB31BF">
        <w:rPr>
          <w:sz w:val="28"/>
          <w:szCs w:val="28"/>
        </w:rPr>
        <w:t xml:space="preserve"> e </w:t>
      </w:r>
      <w:proofErr w:type="spellStart"/>
      <w:r w:rsidRPr="00DB31BF">
        <w:rPr>
          <w:sz w:val="28"/>
          <w:szCs w:val="28"/>
        </w:rPr>
        <w:t>Pêro</w:t>
      </w:r>
      <w:proofErr w:type="spellEnd"/>
      <w:r w:rsidRPr="00DB31BF">
        <w:rPr>
          <w:sz w:val="28"/>
          <w:szCs w:val="28"/>
        </w:rPr>
        <w:t xml:space="preserve"> de </w:t>
      </w:r>
      <w:proofErr w:type="spellStart"/>
      <w:r w:rsidRPr="00DB31BF">
        <w:rPr>
          <w:sz w:val="28"/>
          <w:szCs w:val="28"/>
        </w:rPr>
        <w:t>Alenquer</w:t>
      </w:r>
      <w:proofErr w:type="spellEnd"/>
      <w:r w:rsidRPr="00DB31BF">
        <w:rPr>
          <w:sz w:val="28"/>
          <w:szCs w:val="28"/>
        </w:rPr>
        <w:t xml:space="preserve"> raggiunsero il Capo di Buona Speranza e lo superarono, iniziando la risalita verso Nord e raggiungendo Mombasa, sulle coste del Mozambico, dove incontrarono mercanti cinesi, e in seguito la città di Malindi in Kenya, dove reclutarono un navigatore arabo che li condusse fino a Calcutta.</w:t>
      </w:r>
    </w:p>
    <w:p w14:paraId="20E8D746" w14:textId="77777777" w:rsidR="00DB31BF" w:rsidRPr="00DB31BF" w:rsidRDefault="00DB31BF" w:rsidP="009756BD">
      <w:pPr>
        <w:jc w:val="both"/>
        <w:rPr>
          <w:sz w:val="28"/>
          <w:szCs w:val="28"/>
        </w:rPr>
      </w:pPr>
      <w:r w:rsidRPr="00DB31BF">
        <w:rPr>
          <w:sz w:val="28"/>
          <w:szCs w:val="28"/>
        </w:rPr>
        <w:t xml:space="preserve">Il viaggio di Vasco da </w:t>
      </w:r>
      <w:proofErr w:type="spellStart"/>
      <w:r w:rsidRPr="00DB31BF">
        <w:rPr>
          <w:sz w:val="28"/>
          <w:szCs w:val="28"/>
        </w:rPr>
        <w:t>Gama</w:t>
      </w:r>
      <w:proofErr w:type="spellEnd"/>
      <w:r w:rsidRPr="00DB31BF">
        <w:rPr>
          <w:sz w:val="28"/>
          <w:szCs w:val="28"/>
        </w:rPr>
        <w:t xml:space="preserve"> fu un momento epocale per la storia delle esplorazioni marittime: per la prima volta un equipaggio europeo era riuscito a superare l’estremità meridionale del continente africano senza difficoltà (contrariamente al viaggio di Bartolomeo Dias) e a risalire la costa orientale fino a raggiungere la punta più a sud del Corno d’Africa.</w:t>
      </w:r>
    </w:p>
    <w:p w14:paraId="1F9760BD" w14:textId="77777777" w:rsidR="00DB31BF" w:rsidRPr="00DB31BF" w:rsidRDefault="00DB31BF" w:rsidP="009756BD">
      <w:pPr>
        <w:jc w:val="both"/>
        <w:rPr>
          <w:sz w:val="28"/>
          <w:szCs w:val="28"/>
        </w:rPr>
      </w:pPr>
      <w:r w:rsidRPr="00DB31BF">
        <w:rPr>
          <w:sz w:val="28"/>
          <w:szCs w:val="28"/>
        </w:rPr>
        <w:t>A Malindi il sultano mise a disposizione dei Portoghesi il celebre navigatore yemenita Ahmad Majid al-</w:t>
      </w:r>
      <w:proofErr w:type="spellStart"/>
      <w:r w:rsidRPr="00DB31BF">
        <w:rPr>
          <w:sz w:val="28"/>
          <w:szCs w:val="28"/>
        </w:rPr>
        <w:t>Najdi</w:t>
      </w:r>
      <w:proofErr w:type="spellEnd"/>
      <w:r w:rsidRPr="00DB31BF">
        <w:rPr>
          <w:sz w:val="28"/>
          <w:szCs w:val="28"/>
        </w:rPr>
        <w:t xml:space="preserve">, grazie al quale Vasco da </w:t>
      </w:r>
      <w:proofErr w:type="spellStart"/>
      <w:r w:rsidRPr="00DB31BF">
        <w:rPr>
          <w:sz w:val="28"/>
          <w:szCs w:val="28"/>
        </w:rPr>
        <w:t>Gama</w:t>
      </w:r>
      <w:proofErr w:type="spellEnd"/>
      <w:r w:rsidRPr="00DB31BF">
        <w:rPr>
          <w:sz w:val="28"/>
          <w:szCs w:val="28"/>
        </w:rPr>
        <w:t xml:space="preserve"> e il suo equipaggio riuscirono a raggiungere Calcutta il 20 maggio del 1498, divenendo i primi europei ad approdare in India dopo aver circumnavigato l’Africa.</w:t>
      </w:r>
    </w:p>
    <w:p w14:paraId="0D66F101" w14:textId="2A8CE64C" w:rsidR="00DB31BF" w:rsidRDefault="00DB31BF" w:rsidP="009756BD">
      <w:pPr>
        <w:jc w:val="both"/>
        <w:rPr>
          <w:sz w:val="28"/>
          <w:szCs w:val="28"/>
        </w:rPr>
      </w:pPr>
      <w:r w:rsidRPr="00DB31BF">
        <w:rPr>
          <w:sz w:val="28"/>
          <w:szCs w:val="28"/>
        </w:rPr>
        <w:t>La circumnavigazione dell’Africa non solo aprì nuove rotte commerciali per i Portoghesi, ma contribuì anche ad un nuovo ciclo di innovazione nei metodi e nelle tecnologie di navigazione dell’epoca.</w:t>
      </w:r>
    </w:p>
    <w:p w14:paraId="7A6BA8D4" w14:textId="0F38C833" w:rsidR="0026454C" w:rsidRDefault="0026454C" w:rsidP="009756BD">
      <w:pPr>
        <w:jc w:val="both"/>
        <w:rPr>
          <w:sz w:val="28"/>
          <w:szCs w:val="28"/>
        </w:rPr>
      </w:pPr>
    </w:p>
    <w:p w14:paraId="106517AF" w14:textId="08CC4925" w:rsidR="0026454C" w:rsidRDefault="0026454C" w:rsidP="009756BD">
      <w:pPr>
        <w:jc w:val="both"/>
        <w:rPr>
          <w:sz w:val="28"/>
          <w:szCs w:val="28"/>
        </w:rPr>
      </w:pPr>
      <w:r>
        <w:rPr>
          <w:sz w:val="28"/>
          <w:szCs w:val="28"/>
        </w:rPr>
        <w:t>Quando i Portoghesi batterono con la forza la concorrenza islamica l’Islam e i suoi navigatori dovettero presto abbandonare le rotte oceaniche per limitarsi soltanto al commercio via terra.</w:t>
      </w:r>
    </w:p>
    <w:p w14:paraId="643D993E" w14:textId="77777777" w:rsidR="0026454C" w:rsidRDefault="0026454C" w:rsidP="009756BD">
      <w:pPr>
        <w:jc w:val="both"/>
        <w:rPr>
          <w:sz w:val="28"/>
          <w:szCs w:val="28"/>
        </w:rPr>
      </w:pPr>
      <w:r>
        <w:rPr>
          <w:sz w:val="28"/>
          <w:szCs w:val="28"/>
        </w:rPr>
        <w:t xml:space="preserve">Visto da parte musulmana, la drammaticità di questi eventi è evidenziata chiaramente in un manoscritto conservato al British Museum di Londra </w:t>
      </w:r>
    </w:p>
    <w:p w14:paraId="201ED6CD" w14:textId="033128AD" w:rsidR="0026454C" w:rsidRDefault="0026454C" w:rsidP="009756BD">
      <w:pPr>
        <w:jc w:val="both"/>
        <w:rPr>
          <w:b/>
          <w:bCs/>
          <w:i/>
          <w:iCs/>
          <w:color w:val="BF8F00" w:themeColor="accent4" w:themeShade="BF"/>
          <w:sz w:val="24"/>
          <w:szCs w:val="24"/>
        </w:rPr>
      </w:pPr>
      <w:r w:rsidRPr="0026454C">
        <w:rPr>
          <w:b/>
          <w:bCs/>
          <w:i/>
          <w:iCs/>
          <w:color w:val="BF8F00" w:themeColor="accent4" w:themeShade="BF"/>
          <w:sz w:val="24"/>
          <w:szCs w:val="24"/>
        </w:rPr>
        <w:t>(vedi pagina che segue)</w:t>
      </w:r>
      <w:r>
        <w:rPr>
          <w:b/>
          <w:bCs/>
          <w:i/>
          <w:iCs/>
          <w:color w:val="BF8F00" w:themeColor="accent4" w:themeShade="BF"/>
          <w:sz w:val="24"/>
          <w:szCs w:val="24"/>
        </w:rPr>
        <w:t xml:space="preserve"> </w:t>
      </w:r>
      <w:r>
        <w:rPr>
          <w:b/>
          <w:bCs/>
          <w:i/>
          <w:iCs/>
          <w:color w:val="BF8F00" w:themeColor="accent4" w:themeShade="BF"/>
          <w:sz w:val="24"/>
          <w:szCs w:val="24"/>
        </w:rPr>
        <w:br w:type="page"/>
      </w:r>
    </w:p>
    <w:p w14:paraId="066578E1" w14:textId="537F2487" w:rsidR="005461E8" w:rsidRDefault="005461E8" w:rsidP="005461E8">
      <w:pPr>
        <w:jc w:val="center"/>
        <w:rPr>
          <w:color w:val="BF8F00" w:themeColor="accent4" w:themeShade="BF"/>
          <w:sz w:val="24"/>
          <w:szCs w:val="24"/>
        </w:rPr>
      </w:pPr>
      <w:r>
        <w:rPr>
          <w:noProof/>
          <w:color w:val="FFC000" w:themeColor="accent4"/>
          <w:sz w:val="24"/>
          <w:szCs w:val="24"/>
        </w:rPr>
        <w:lastRenderedPageBreak/>
        <w:drawing>
          <wp:inline distT="0" distB="0" distL="0" distR="0" wp14:anchorId="190A2321" wp14:editId="48818CE6">
            <wp:extent cx="5438655" cy="2400300"/>
            <wp:effectExtent l="0" t="0" r="0" b="0"/>
            <wp:docPr id="7" name="Immagine 7" descr="Immagine che contiene testo,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documento&#10;&#10;Descrizione generata automaticament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44983" cy="2403093"/>
                    </a:xfrm>
                    <a:prstGeom prst="rect">
                      <a:avLst/>
                    </a:prstGeom>
                  </pic:spPr>
                </pic:pic>
              </a:graphicData>
            </a:graphic>
          </wp:inline>
        </w:drawing>
      </w:r>
    </w:p>
    <w:p w14:paraId="4FA92163" w14:textId="5F4D7C4E" w:rsidR="005461E8" w:rsidRDefault="005461E8" w:rsidP="005461E8">
      <w:pPr>
        <w:jc w:val="center"/>
        <w:rPr>
          <w:color w:val="BF8F00" w:themeColor="accent4" w:themeShade="BF"/>
          <w:sz w:val="24"/>
          <w:szCs w:val="24"/>
        </w:rPr>
      </w:pPr>
    </w:p>
    <w:p w14:paraId="3AA6A396" w14:textId="4FF0CDD2" w:rsidR="005461E8" w:rsidRDefault="005461E8" w:rsidP="005461E8">
      <w:pPr>
        <w:jc w:val="both"/>
        <w:rPr>
          <w:color w:val="000000" w:themeColor="text1"/>
          <w:sz w:val="28"/>
          <w:szCs w:val="28"/>
        </w:rPr>
      </w:pPr>
      <w:r w:rsidRPr="005461E8">
        <w:rPr>
          <w:color w:val="000000" w:themeColor="text1"/>
          <w:sz w:val="28"/>
          <w:szCs w:val="28"/>
        </w:rPr>
        <w:t>Supera</w:t>
      </w:r>
      <w:r>
        <w:rPr>
          <w:color w:val="000000" w:themeColor="text1"/>
          <w:sz w:val="28"/>
          <w:szCs w:val="28"/>
        </w:rPr>
        <w:t>ti i primi attriti, iniziò una lenta collaborazione. La cosa era diversa rispetto al Nuovo Mondo perché le due civiltà erano più confrontabili, mentre ad Ovest, la differenza culturale poteva solo portare ad un inevitabile (?) scontro.</w:t>
      </w:r>
    </w:p>
    <w:p w14:paraId="6414E32E" w14:textId="105C3926" w:rsidR="005461E8" w:rsidRDefault="005461E8" w:rsidP="005461E8">
      <w:pPr>
        <w:jc w:val="both"/>
        <w:rPr>
          <w:color w:val="000000" w:themeColor="text1"/>
          <w:sz w:val="28"/>
          <w:szCs w:val="28"/>
        </w:rPr>
      </w:pPr>
    </w:p>
    <w:p w14:paraId="3D092DB0" w14:textId="3559F794" w:rsidR="005461E8" w:rsidRPr="005461E8" w:rsidRDefault="005461E8" w:rsidP="005461E8">
      <w:pPr>
        <w:jc w:val="center"/>
        <w:rPr>
          <w:color w:val="000000" w:themeColor="text1"/>
          <w:sz w:val="28"/>
          <w:szCs w:val="28"/>
        </w:rPr>
      </w:pPr>
      <w:r>
        <w:rPr>
          <w:color w:val="000000" w:themeColor="text1"/>
          <w:sz w:val="28"/>
          <w:szCs w:val="28"/>
        </w:rPr>
        <w:t>-----------------------------------</w:t>
      </w:r>
    </w:p>
    <w:sectPr w:rsidR="005461E8" w:rsidRPr="005461E8" w:rsidSect="00AB7575">
      <w:headerReference w:type="even" r:id="rId122"/>
      <w:headerReference w:type="default" r:id="rId123"/>
      <w:footerReference w:type="even" r:id="rId124"/>
      <w:footerReference w:type="default" r:id="rId125"/>
      <w:headerReference w:type="first" r:id="rId126"/>
      <w:footerReference w:type="first" r:id="rId12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5955A" w14:textId="77777777" w:rsidR="00474B9E" w:rsidRDefault="00474B9E" w:rsidP="007115A4">
      <w:r>
        <w:separator/>
      </w:r>
    </w:p>
  </w:endnote>
  <w:endnote w:type="continuationSeparator" w:id="0">
    <w:p w14:paraId="6C83F5CE" w14:textId="77777777" w:rsidR="00474B9E" w:rsidRDefault="00474B9E" w:rsidP="0071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D9D0" w14:textId="77777777" w:rsidR="00B07DEF" w:rsidRDefault="00B07DE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6993" w14:textId="77777777" w:rsidR="00B07DEF" w:rsidRDefault="00B07DE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43953A04" w14:textId="77777777" w:rsidR="00B07DEF" w:rsidRDefault="00B07DE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1FAD" w14:textId="77777777" w:rsidR="00B07DEF" w:rsidRDefault="00B07DE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963E4" w14:textId="77777777" w:rsidR="00474B9E" w:rsidRDefault="00474B9E" w:rsidP="007115A4">
      <w:r>
        <w:separator/>
      </w:r>
    </w:p>
  </w:footnote>
  <w:footnote w:type="continuationSeparator" w:id="0">
    <w:p w14:paraId="36E38F18" w14:textId="77777777" w:rsidR="00474B9E" w:rsidRDefault="00474B9E" w:rsidP="00711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0D28" w14:textId="77777777" w:rsidR="00B07DEF" w:rsidRDefault="00B07DE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4063" w14:textId="0B1289CC" w:rsidR="00B07DEF" w:rsidRDefault="00B07DEF">
    <w:pPr>
      <w:pStyle w:val="Intestazione"/>
      <w:jc w:val="right"/>
      <w:rPr>
        <w:caps/>
        <w:color w:val="44546A" w:themeColor="text2"/>
        <w:sz w:val="20"/>
        <w:szCs w:val="20"/>
      </w:rPr>
    </w:pPr>
  </w:p>
  <w:sdt>
    <w:sdtPr>
      <w:rPr>
        <w:caps/>
        <w:color w:val="44546A" w:themeColor="text2"/>
        <w:sz w:val="20"/>
        <w:szCs w:val="20"/>
      </w:rPr>
      <w:alias w:val="Data"/>
      <w:tag w:val="Data"/>
      <w:id w:val="-304078227"/>
      <w:placeholder>
        <w:docPart w:val="D3A8F73C7D404D0DB07FB4D202B40B7F"/>
      </w:placeholder>
      <w:dataBinding w:prefixMappings="xmlns:ns0='http://schemas.microsoft.com/office/2006/coverPageProps' " w:xpath="/ns0:CoverPageProperties[1]/ns0:PublishDate[1]" w:storeItemID="{55AF091B-3C7A-41E3-B477-F2FDAA23CFDA}"/>
      <w:date w:fullDate="2021-10-12T00:00:00Z">
        <w:dateFormat w:val="d/M/yy"/>
        <w:lid w:val="it-IT"/>
        <w:storeMappedDataAs w:val="dateTime"/>
        <w:calendar w:val="gregorian"/>
      </w:date>
    </w:sdtPr>
    <w:sdtEndPr/>
    <w:sdtContent>
      <w:p w14:paraId="0651E6AB" w14:textId="55DC29A3" w:rsidR="00B07DEF" w:rsidRDefault="00D336E7">
        <w:pPr>
          <w:pStyle w:val="Intestazione"/>
          <w:jc w:val="right"/>
          <w:rPr>
            <w:caps/>
            <w:color w:val="44546A" w:themeColor="text2"/>
            <w:sz w:val="20"/>
            <w:szCs w:val="20"/>
          </w:rPr>
        </w:pPr>
        <w:r>
          <w:rPr>
            <w:caps/>
            <w:color w:val="44546A" w:themeColor="text2"/>
            <w:sz w:val="20"/>
            <w:szCs w:val="20"/>
          </w:rPr>
          <w:t>12/10/21</w:t>
        </w:r>
      </w:p>
    </w:sdtContent>
  </w:sdt>
  <w:p w14:paraId="0F0AD34A" w14:textId="20760580" w:rsidR="00B07DEF" w:rsidRDefault="00474B9E">
    <w:pPr>
      <w:pStyle w:val="Intestazione"/>
      <w:jc w:val="center"/>
      <w:rPr>
        <w:color w:val="44546A" w:themeColor="text2"/>
        <w:sz w:val="20"/>
        <w:szCs w:val="20"/>
      </w:rPr>
    </w:pPr>
    <w:sdt>
      <w:sdtPr>
        <w:rPr>
          <w:caps/>
          <w:color w:val="44546A" w:themeColor="text2"/>
          <w:sz w:val="20"/>
          <w:szCs w:val="20"/>
        </w:rPr>
        <w:alias w:val="Titolo"/>
        <w:tag w:val=""/>
        <w:id w:val="-484788024"/>
        <w:placeholder>
          <w:docPart w:val="90FB6F9BC0A74BA88BF8DB765881E0FD"/>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B07DEF">
          <w:rPr>
            <w:caps/>
            <w:color w:val="44546A" w:themeColor="text2"/>
            <w:sz w:val="20"/>
            <w:szCs w:val="20"/>
          </w:rPr>
          <w:t>Esplorazioni a cavallo del 1500</w:t>
        </w:r>
      </w:sdtContent>
    </w:sdt>
  </w:p>
  <w:p w14:paraId="3485F002" w14:textId="21EE7FA4" w:rsidR="00B07DEF" w:rsidRDefault="00683098">
    <w:pPr>
      <w:pStyle w:val="Intestazione"/>
    </w:pPr>
    <w:r>
      <w:t xml:space="preserve">Luigi Ferruglio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AA94" w14:textId="77777777" w:rsidR="00B07DEF" w:rsidRDefault="00B07DE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7C2C30"/>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B442BC74"/>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43602408"/>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3C38BCA2"/>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A9C0CEB4"/>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ECEA3E8"/>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12DD1E"/>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C64930"/>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1AE11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BF4380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A35DE1"/>
    <w:multiLevelType w:val="multilevel"/>
    <w:tmpl w:val="9B0A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8A32A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CA1D2A"/>
    <w:multiLevelType w:val="multilevel"/>
    <w:tmpl w:val="04090023"/>
    <w:styleLink w:val="ArticoloSezio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AEB0273"/>
    <w:multiLevelType w:val="multilevel"/>
    <w:tmpl w:val="526206A0"/>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6D36167"/>
    <w:multiLevelType w:val="multilevel"/>
    <w:tmpl w:val="E784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4C4F29"/>
    <w:multiLevelType w:val="multilevel"/>
    <w:tmpl w:val="D8061F64"/>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40045D5"/>
    <w:multiLevelType w:val="multilevel"/>
    <w:tmpl w:val="5E6C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350CFB"/>
    <w:multiLevelType w:val="multilevel"/>
    <w:tmpl w:val="9DF09F08"/>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DEC6B47"/>
    <w:multiLevelType w:val="multilevel"/>
    <w:tmpl w:val="604E1C0A"/>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E536AB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1942FD"/>
    <w:multiLevelType w:val="multilevel"/>
    <w:tmpl w:val="2996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B26A9C"/>
    <w:multiLevelType w:val="multilevel"/>
    <w:tmpl w:val="5B0A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8C2C6D"/>
    <w:multiLevelType w:val="multilevel"/>
    <w:tmpl w:val="04090023"/>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4"/>
  </w:num>
  <w:num w:numId="2">
    <w:abstractNumId w:val="12"/>
  </w:num>
  <w:num w:numId="3">
    <w:abstractNumId w:val="10"/>
  </w:num>
  <w:num w:numId="4">
    <w:abstractNumId w:val="29"/>
  </w:num>
  <w:num w:numId="5">
    <w:abstractNumId w:val="13"/>
  </w:num>
  <w:num w:numId="6">
    <w:abstractNumId w:val="19"/>
  </w:num>
  <w:num w:numId="7">
    <w:abstractNumId w:val="2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6"/>
  </w:num>
  <w:num w:numId="20">
    <w:abstractNumId w:val="25"/>
  </w:num>
  <w:num w:numId="21">
    <w:abstractNumId w:val="20"/>
  </w:num>
  <w:num w:numId="22">
    <w:abstractNumId w:val="11"/>
  </w:num>
  <w:num w:numId="23">
    <w:abstractNumId w:val="30"/>
  </w:num>
  <w:num w:numId="24">
    <w:abstractNumId w:val="26"/>
  </w:num>
  <w:num w:numId="25">
    <w:abstractNumId w:val="17"/>
  </w:num>
  <w:num w:numId="26">
    <w:abstractNumId w:val="18"/>
  </w:num>
  <w:num w:numId="27">
    <w:abstractNumId w:val="15"/>
  </w:num>
  <w:num w:numId="28">
    <w:abstractNumId w:val="21"/>
  </w:num>
  <w:num w:numId="29">
    <w:abstractNumId w:val="23"/>
  </w:num>
  <w:num w:numId="30">
    <w:abstractNumId w:val="2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EF3"/>
    <w:rsid w:val="000A1088"/>
    <w:rsid w:val="000D2122"/>
    <w:rsid w:val="000F0008"/>
    <w:rsid w:val="001344FE"/>
    <w:rsid w:val="00170A74"/>
    <w:rsid w:val="001B09B4"/>
    <w:rsid w:val="001C5DAB"/>
    <w:rsid w:val="00236946"/>
    <w:rsid w:val="0026454C"/>
    <w:rsid w:val="00276853"/>
    <w:rsid w:val="002C59E8"/>
    <w:rsid w:val="002D69FA"/>
    <w:rsid w:val="003432B9"/>
    <w:rsid w:val="00382CAC"/>
    <w:rsid w:val="003F1D49"/>
    <w:rsid w:val="003F5A6F"/>
    <w:rsid w:val="00404CAF"/>
    <w:rsid w:val="004478EF"/>
    <w:rsid w:val="00474B9E"/>
    <w:rsid w:val="004E108E"/>
    <w:rsid w:val="004F7FD0"/>
    <w:rsid w:val="005461E8"/>
    <w:rsid w:val="00593A85"/>
    <w:rsid w:val="005B23CF"/>
    <w:rsid w:val="00620A62"/>
    <w:rsid w:val="00645252"/>
    <w:rsid w:val="006804BC"/>
    <w:rsid w:val="00683098"/>
    <w:rsid w:val="006D3D74"/>
    <w:rsid w:val="007115A4"/>
    <w:rsid w:val="00757FA3"/>
    <w:rsid w:val="007A3372"/>
    <w:rsid w:val="007D7095"/>
    <w:rsid w:val="007E7D18"/>
    <w:rsid w:val="0083569A"/>
    <w:rsid w:val="008366BA"/>
    <w:rsid w:val="008A02B9"/>
    <w:rsid w:val="008D46CC"/>
    <w:rsid w:val="008E59AF"/>
    <w:rsid w:val="008F562B"/>
    <w:rsid w:val="008F5E4D"/>
    <w:rsid w:val="00963458"/>
    <w:rsid w:val="009756BD"/>
    <w:rsid w:val="009819A4"/>
    <w:rsid w:val="009C5592"/>
    <w:rsid w:val="00A0040B"/>
    <w:rsid w:val="00A9204E"/>
    <w:rsid w:val="00AA492F"/>
    <w:rsid w:val="00AB6D8B"/>
    <w:rsid w:val="00AB7575"/>
    <w:rsid w:val="00B07DEF"/>
    <w:rsid w:val="00B23BF0"/>
    <w:rsid w:val="00B3464A"/>
    <w:rsid w:val="00B549C0"/>
    <w:rsid w:val="00B831F6"/>
    <w:rsid w:val="00C357DC"/>
    <w:rsid w:val="00C37164"/>
    <w:rsid w:val="00CE704F"/>
    <w:rsid w:val="00D01264"/>
    <w:rsid w:val="00D336E7"/>
    <w:rsid w:val="00D44B43"/>
    <w:rsid w:val="00D86845"/>
    <w:rsid w:val="00DB31BF"/>
    <w:rsid w:val="00E33112"/>
    <w:rsid w:val="00E341F3"/>
    <w:rsid w:val="00E34362"/>
    <w:rsid w:val="00E529AE"/>
    <w:rsid w:val="00EA1E27"/>
    <w:rsid w:val="00EC4C59"/>
    <w:rsid w:val="00F86242"/>
    <w:rsid w:val="00F92EF3"/>
    <w:rsid w:val="00FA4570"/>
    <w:rsid w:val="00FD52F5"/>
    <w:rsid w:val="00FF08F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6E2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15A4"/>
    <w:rPr>
      <w:rFonts w:ascii="Calibri" w:hAnsi="Calibri" w:cs="Calibri"/>
    </w:rPr>
  </w:style>
  <w:style w:type="paragraph" w:styleId="Titolo1">
    <w:name w:val="heading 1"/>
    <w:basedOn w:val="Normale"/>
    <w:next w:val="Normale"/>
    <w:link w:val="Titolo1Carattere"/>
    <w:uiPriority w:val="9"/>
    <w:qFormat/>
    <w:rsid w:val="007115A4"/>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Titolo2">
    <w:name w:val="heading 2"/>
    <w:basedOn w:val="Normale"/>
    <w:next w:val="Normale"/>
    <w:link w:val="Titolo2Carattere"/>
    <w:uiPriority w:val="9"/>
    <w:unhideWhenUsed/>
    <w:qFormat/>
    <w:rsid w:val="007115A4"/>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Titolo3">
    <w:name w:val="heading 3"/>
    <w:basedOn w:val="Normale"/>
    <w:next w:val="Normale"/>
    <w:link w:val="Titolo3Carattere"/>
    <w:uiPriority w:val="9"/>
    <w:unhideWhenUsed/>
    <w:qFormat/>
    <w:rsid w:val="007115A4"/>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Titolo4">
    <w:name w:val="heading 4"/>
    <w:basedOn w:val="Normale"/>
    <w:next w:val="Normale"/>
    <w:link w:val="Titolo4Carattere"/>
    <w:uiPriority w:val="9"/>
    <w:unhideWhenUsed/>
    <w:qFormat/>
    <w:rsid w:val="007115A4"/>
    <w:pPr>
      <w:keepNext/>
      <w:keepLines/>
      <w:spacing w:before="40"/>
      <w:outlineLvl w:val="3"/>
    </w:pPr>
    <w:rPr>
      <w:rFonts w:ascii="Calibri Light" w:eastAsiaTheme="majorEastAsia" w:hAnsi="Calibri Light" w:cs="Calibri Light"/>
      <w:i/>
      <w:iCs/>
      <w:color w:val="1F4E79" w:themeColor="accent1" w:themeShade="80"/>
    </w:rPr>
  </w:style>
  <w:style w:type="paragraph" w:styleId="Titolo5">
    <w:name w:val="heading 5"/>
    <w:basedOn w:val="Normale"/>
    <w:next w:val="Normale"/>
    <w:link w:val="Titolo5Carattere"/>
    <w:uiPriority w:val="9"/>
    <w:unhideWhenUsed/>
    <w:qFormat/>
    <w:rsid w:val="007115A4"/>
    <w:pPr>
      <w:keepNext/>
      <w:keepLines/>
      <w:spacing w:before="40"/>
      <w:outlineLvl w:val="4"/>
    </w:pPr>
    <w:rPr>
      <w:rFonts w:ascii="Calibri Light" w:eastAsiaTheme="majorEastAsia" w:hAnsi="Calibri Light" w:cs="Calibri Light"/>
      <w:color w:val="1F4E79" w:themeColor="accent1" w:themeShade="80"/>
    </w:rPr>
  </w:style>
  <w:style w:type="paragraph" w:styleId="Titolo6">
    <w:name w:val="heading 6"/>
    <w:basedOn w:val="Normale"/>
    <w:next w:val="Normale"/>
    <w:link w:val="Titolo6Carattere"/>
    <w:uiPriority w:val="9"/>
    <w:unhideWhenUsed/>
    <w:qFormat/>
    <w:rsid w:val="007115A4"/>
    <w:pPr>
      <w:keepNext/>
      <w:keepLines/>
      <w:spacing w:before="40"/>
      <w:outlineLvl w:val="5"/>
    </w:pPr>
    <w:rPr>
      <w:rFonts w:ascii="Calibri Light" w:eastAsiaTheme="majorEastAsia" w:hAnsi="Calibri Light" w:cs="Calibri Light"/>
      <w:color w:val="1F4D78" w:themeColor="accent1" w:themeShade="7F"/>
    </w:rPr>
  </w:style>
  <w:style w:type="paragraph" w:styleId="Titolo7">
    <w:name w:val="heading 7"/>
    <w:basedOn w:val="Normale"/>
    <w:next w:val="Normale"/>
    <w:link w:val="Titolo7Carattere"/>
    <w:uiPriority w:val="9"/>
    <w:unhideWhenUsed/>
    <w:qFormat/>
    <w:rsid w:val="007115A4"/>
    <w:pPr>
      <w:keepNext/>
      <w:keepLines/>
      <w:spacing w:before="40"/>
      <w:outlineLvl w:val="6"/>
    </w:pPr>
    <w:rPr>
      <w:rFonts w:ascii="Calibri Light" w:eastAsiaTheme="majorEastAsia" w:hAnsi="Calibri Light" w:cs="Calibri Light"/>
      <w:i/>
      <w:iCs/>
      <w:color w:val="1F4D78" w:themeColor="accent1" w:themeShade="7F"/>
    </w:rPr>
  </w:style>
  <w:style w:type="paragraph" w:styleId="Titolo8">
    <w:name w:val="heading 8"/>
    <w:basedOn w:val="Normale"/>
    <w:next w:val="Normale"/>
    <w:link w:val="Titolo8Carattere"/>
    <w:uiPriority w:val="9"/>
    <w:unhideWhenUsed/>
    <w:qFormat/>
    <w:rsid w:val="007115A4"/>
    <w:pPr>
      <w:keepNext/>
      <w:keepLines/>
      <w:spacing w:before="40"/>
      <w:outlineLvl w:val="7"/>
    </w:pPr>
    <w:rPr>
      <w:rFonts w:ascii="Calibri Light" w:eastAsiaTheme="majorEastAsia" w:hAnsi="Calibri Light" w:cs="Calibri Light"/>
      <w:color w:val="272727" w:themeColor="text1" w:themeTint="D8"/>
      <w:szCs w:val="21"/>
    </w:rPr>
  </w:style>
  <w:style w:type="paragraph" w:styleId="Titolo9">
    <w:name w:val="heading 9"/>
    <w:basedOn w:val="Normale"/>
    <w:next w:val="Normale"/>
    <w:link w:val="Titolo9Carattere"/>
    <w:uiPriority w:val="9"/>
    <w:unhideWhenUsed/>
    <w:qFormat/>
    <w:rsid w:val="007115A4"/>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115A4"/>
    <w:rPr>
      <w:rFonts w:ascii="Calibri Light" w:eastAsiaTheme="majorEastAsia" w:hAnsi="Calibri Light" w:cs="Calibri Light"/>
      <w:color w:val="1F4E79" w:themeColor="accent1" w:themeShade="80"/>
      <w:sz w:val="32"/>
      <w:szCs w:val="32"/>
    </w:rPr>
  </w:style>
  <w:style w:type="character" w:customStyle="1" w:styleId="Titolo2Carattere">
    <w:name w:val="Titolo 2 Carattere"/>
    <w:basedOn w:val="Carpredefinitoparagrafo"/>
    <w:link w:val="Titolo2"/>
    <w:uiPriority w:val="9"/>
    <w:rsid w:val="007115A4"/>
    <w:rPr>
      <w:rFonts w:ascii="Calibri Light" w:eastAsiaTheme="majorEastAsia" w:hAnsi="Calibri Light" w:cs="Calibri Light"/>
      <w:color w:val="1F4E79" w:themeColor="accent1" w:themeShade="80"/>
      <w:sz w:val="26"/>
      <w:szCs w:val="26"/>
    </w:rPr>
  </w:style>
  <w:style w:type="character" w:customStyle="1" w:styleId="Titolo3Carattere">
    <w:name w:val="Titolo 3 Carattere"/>
    <w:basedOn w:val="Carpredefinitoparagrafo"/>
    <w:link w:val="Titolo3"/>
    <w:uiPriority w:val="9"/>
    <w:rsid w:val="007115A4"/>
    <w:rPr>
      <w:rFonts w:ascii="Calibri Light" w:eastAsiaTheme="majorEastAsia" w:hAnsi="Calibri Light" w:cs="Calibri Light"/>
      <w:color w:val="1F4D78" w:themeColor="accent1" w:themeShade="7F"/>
      <w:sz w:val="24"/>
      <w:szCs w:val="24"/>
    </w:rPr>
  </w:style>
  <w:style w:type="character" w:customStyle="1" w:styleId="Titolo4Carattere">
    <w:name w:val="Titolo 4 Carattere"/>
    <w:basedOn w:val="Carpredefinitoparagrafo"/>
    <w:link w:val="Titolo4"/>
    <w:uiPriority w:val="9"/>
    <w:rsid w:val="007115A4"/>
    <w:rPr>
      <w:rFonts w:ascii="Calibri Light" w:eastAsiaTheme="majorEastAsia" w:hAnsi="Calibri Light" w:cs="Calibri Light"/>
      <w:i/>
      <w:iCs/>
      <w:color w:val="1F4E79" w:themeColor="accent1" w:themeShade="80"/>
    </w:rPr>
  </w:style>
  <w:style w:type="character" w:customStyle="1" w:styleId="Titolo5Carattere">
    <w:name w:val="Titolo 5 Carattere"/>
    <w:basedOn w:val="Carpredefinitoparagrafo"/>
    <w:link w:val="Titolo5"/>
    <w:uiPriority w:val="9"/>
    <w:rsid w:val="007115A4"/>
    <w:rPr>
      <w:rFonts w:ascii="Calibri Light" w:eastAsiaTheme="majorEastAsia" w:hAnsi="Calibri Light" w:cs="Calibri Light"/>
      <w:color w:val="1F4E79" w:themeColor="accent1" w:themeShade="80"/>
    </w:rPr>
  </w:style>
  <w:style w:type="character" w:customStyle="1" w:styleId="Titolo6Carattere">
    <w:name w:val="Titolo 6 Carattere"/>
    <w:basedOn w:val="Carpredefinitoparagrafo"/>
    <w:link w:val="Titolo6"/>
    <w:uiPriority w:val="9"/>
    <w:rsid w:val="007115A4"/>
    <w:rPr>
      <w:rFonts w:ascii="Calibri Light" w:eastAsiaTheme="majorEastAsia" w:hAnsi="Calibri Light" w:cs="Calibri Light"/>
      <w:color w:val="1F4D78" w:themeColor="accent1" w:themeShade="7F"/>
    </w:rPr>
  </w:style>
  <w:style w:type="character" w:customStyle="1" w:styleId="Titolo7Carattere">
    <w:name w:val="Titolo 7 Carattere"/>
    <w:basedOn w:val="Carpredefinitoparagrafo"/>
    <w:link w:val="Titolo7"/>
    <w:uiPriority w:val="9"/>
    <w:rsid w:val="007115A4"/>
    <w:rPr>
      <w:rFonts w:ascii="Calibri Light" w:eastAsiaTheme="majorEastAsia" w:hAnsi="Calibri Light" w:cs="Calibri Light"/>
      <w:i/>
      <w:iCs/>
      <w:color w:val="1F4D78" w:themeColor="accent1" w:themeShade="7F"/>
    </w:rPr>
  </w:style>
  <w:style w:type="character" w:customStyle="1" w:styleId="Titolo8Carattere">
    <w:name w:val="Titolo 8 Carattere"/>
    <w:basedOn w:val="Carpredefinitoparagrafo"/>
    <w:link w:val="Titolo8"/>
    <w:uiPriority w:val="9"/>
    <w:rsid w:val="007115A4"/>
    <w:rPr>
      <w:rFonts w:ascii="Calibri Light" w:eastAsiaTheme="majorEastAsia" w:hAnsi="Calibri Light" w:cs="Calibri Light"/>
      <w:color w:val="272727" w:themeColor="text1" w:themeTint="D8"/>
      <w:szCs w:val="21"/>
    </w:rPr>
  </w:style>
  <w:style w:type="character" w:customStyle="1" w:styleId="Titolo9Carattere">
    <w:name w:val="Titolo 9 Carattere"/>
    <w:basedOn w:val="Carpredefinitoparagrafo"/>
    <w:link w:val="Titolo9"/>
    <w:uiPriority w:val="9"/>
    <w:rsid w:val="007115A4"/>
    <w:rPr>
      <w:rFonts w:ascii="Calibri Light" w:eastAsiaTheme="majorEastAsia" w:hAnsi="Calibri Light" w:cs="Calibri Light"/>
      <w:i/>
      <w:iCs/>
      <w:color w:val="272727" w:themeColor="text1" w:themeTint="D8"/>
      <w:szCs w:val="21"/>
    </w:rPr>
  </w:style>
  <w:style w:type="paragraph" w:styleId="Titolo">
    <w:name w:val="Title"/>
    <w:basedOn w:val="Normale"/>
    <w:next w:val="Normale"/>
    <w:link w:val="TitoloCarattere"/>
    <w:uiPriority w:val="10"/>
    <w:qFormat/>
    <w:rsid w:val="007115A4"/>
    <w:pPr>
      <w:contextualSpacing/>
    </w:pPr>
    <w:rPr>
      <w:rFonts w:ascii="Calibri Light" w:eastAsiaTheme="majorEastAsia" w:hAnsi="Calibri Light" w:cs="Calibri Light"/>
      <w:spacing w:val="-10"/>
      <w:kern w:val="28"/>
      <w:sz w:val="56"/>
      <w:szCs w:val="56"/>
    </w:rPr>
  </w:style>
  <w:style w:type="character" w:customStyle="1" w:styleId="TitoloCarattere">
    <w:name w:val="Titolo Carattere"/>
    <w:basedOn w:val="Carpredefinitoparagrafo"/>
    <w:link w:val="Titolo"/>
    <w:uiPriority w:val="10"/>
    <w:rsid w:val="007115A4"/>
    <w:rPr>
      <w:rFonts w:ascii="Calibri Light" w:eastAsiaTheme="majorEastAsia" w:hAnsi="Calibri Light" w:cs="Calibri Light"/>
      <w:spacing w:val="-10"/>
      <w:kern w:val="28"/>
      <w:sz w:val="56"/>
      <w:szCs w:val="56"/>
    </w:rPr>
  </w:style>
  <w:style w:type="paragraph" w:styleId="Sottotitolo">
    <w:name w:val="Subtitle"/>
    <w:basedOn w:val="Normale"/>
    <w:next w:val="Normale"/>
    <w:link w:val="SottotitoloCarattere"/>
    <w:uiPriority w:val="11"/>
    <w:qFormat/>
    <w:rsid w:val="007115A4"/>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7115A4"/>
    <w:rPr>
      <w:rFonts w:ascii="Calibri" w:eastAsiaTheme="minorEastAsia" w:hAnsi="Calibri" w:cs="Calibri"/>
      <w:color w:val="5A5A5A" w:themeColor="text1" w:themeTint="A5"/>
      <w:spacing w:val="15"/>
    </w:rPr>
  </w:style>
  <w:style w:type="character" w:styleId="Enfasidelicata">
    <w:name w:val="Subtle Emphasis"/>
    <w:basedOn w:val="Carpredefinitoparagrafo"/>
    <w:uiPriority w:val="19"/>
    <w:qFormat/>
    <w:rsid w:val="007115A4"/>
    <w:rPr>
      <w:rFonts w:ascii="Calibri" w:hAnsi="Calibri" w:cs="Calibri"/>
      <w:i/>
      <w:iCs/>
      <w:color w:val="404040" w:themeColor="text1" w:themeTint="BF"/>
    </w:rPr>
  </w:style>
  <w:style w:type="character" w:styleId="Enfasicorsivo">
    <w:name w:val="Emphasis"/>
    <w:basedOn w:val="Carpredefinitoparagrafo"/>
    <w:uiPriority w:val="20"/>
    <w:qFormat/>
    <w:rsid w:val="007115A4"/>
    <w:rPr>
      <w:rFonts w:ascii="Calibri" w:hAnsi="Calibri" w:cs="Calibri"/>
      <w:i/>
      <w:iCs/>
    </w:rPr>
  </w:style>
  <w:style w:type="character" w:styleId="Enfasiintensa">
    <w:name w:val="Intense Emphasis"/>
    <w:basedOn w:val="Carpredefinitoparagrafo"/>
    <w:uiPriority w:val="21"/>
    <w:qFormat/>
    <w:rsid w:val="007115A4"/>
    <w:rPr>
      <w:rFonts w:ascii="Calibri" w:hAnsi="Calibri" w:cs="Calibri"/>
      <w:i/>
      <w:iCs/>
      <w:color w:val="1F4E79" w:themeColor="accent1" w:themeShade="80"/>
    </w:rPr>
  </w:style>
  <w:style w:type="character" w:styleId="Enfasigrassetto">
    <w:name w:val="Strong"/>
    <w:basedOn w:val="Carpredefinitoparagrafo"/>
    <w:uiPriority w:val="22"/>
    <w:qFormat/>
    <w:rsid w:val="007115A4"/>
    <w:rPr>
      <w:rFonts w:ascii="Calibri" w:hAnsi="Calibri" w:cs="Calibri"/>
      <w:b/>
      <w:bCs/>
    </w:rPr>
  </w:style>
  <w:style w:type="paragraph" w:styleId="Citazione">
    <w:name w:val="Quote"/>
    <w:basedOn w:val="Normale"/>
    <w:next w:val="Normale"/>
    <w:link w:val="CitazioneCarattere"/>
    <w:uiPriority w:val="29"/>
    <w:qFormat/>
    <w:rsid w:val="007115A4"/>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7115A4"/>
    <w:rPr>
      <w:rFonts w:ascii="Calibri" w:hAnsi="Calibri" w:cs="Calibri"/>
      <w:i/>
      <w:iCs/>
      <w:color w:val="404040" w:themeColor="text1" w:themeTint="BF"/>
    </w:rPr>
  </w:style>
  <w:style w:type="paragraph" w:styleId="Citazioneintensa">
    <w:name w:val="Intense Quote"/>
    <w:basedOn w:val="Normale"/>
    <w:next w:val="Normale"/>
    <w:link w:val="CitazioneintensaCarattere"/>
    <w:uiPriority w:val="30"/>
    <w:qFormat/>
    <w:rsid w:val="007115A4"/>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CitazioneintensaCarattere">
    <w:name w:val="Citazione intensa Carattere"/>
    <w:basedOn w:val="Carpredefinitoparagrafo"/>
    <w:link w:val="Citazioneintensa"/>
    <w:uiPriority w:val="30"/>
    <w:rsid w:val="007115A4"/>
    <w:rPr>
      <w:rFonts w:ascii="Calibri" w:hAnsi="Calibri" w:cs="Calibri"/>
      <w:i/>
      <w:iCs/>
      <w:color w:val="1F4E79" w:themeColor="accent1" w:themeShade="80"/>
    </w:rPr>
  </w:style>
  <w:style w:type="character" w:styleId="Riferimentodelicato">
    <w:name w:val="Subtle Reference"/>
    <w:basedOn w:val="Carpredefinitoparagrafo"/>
    <w:uiPriority w:val="31"/>
    <w:qFormat/>
    <w:rsid w:val="007115A4"/>
    <w:rPr>
      <w:rFonts w:ascii="Calibri" w:hAnsi="Calibri" w:cs="Calibri"/>
      <w:smallCaps/>
      <w:color w:val="5A5A5A" w:themeColor="text1" w:themeTint="A5"/>
    </w:rPr>
  </w:style>
  <w:style w:type="character" w:styleId="Riferimentointenso">
    <w:name w:val="Intense Reference"/>
    <w:basedOn w:val="Carpredefinitoparagrafo"/>
    <w:uiPriority w:val="32"/>
    <w:qFormat/>
    <w:rsid w:val="007115A4"/>
    <w:rPr>
      <w:rFonts w:ascii="Calibri" w:hAnsi="Calibri" w:cs="Calibri"/>
      <w:b/>
      <w:bCs/>
      <w:caps w:val="0"/>
      <w:smallCaps/>
      <w:color w:val="1F4E79" w:themeColor="accent1" w:themeShade="80"/>
      <w:spacing w:val="5"/>
    </w:rPr>
  </w:style>
  <w:style w:type="character" w:styleId="Titolodellibro">
    <w:name w:val="Book Title"/>
    <w:basedOn w:val="Carpredefinitoparagrafo"/>
    <w:uiPriority w:val="33"/>
    <w:qFormat/>
    <w:rsid w:val="007115A4"/>
    <w:rPr>
      <w:rFonts w:ascii="Calibri" w:hAnsi="Calibri" w:cs="Calibri"/>
      <w:b/>
      <w:bCs/>
      <w:i/>
      <w:iCs/>
      <w:spacing w:val="5"/>
    </w:rPr>
  </w:style>
  <w:style w:type="character" w:styleId="Collegamentoipertestuale">
    <w:name w:val="Hyperlink"/>
    <w:basedOn w:val="Carpredefinitoparagrafo"/>
    <w:uiPriority w:val="99"/>
    <w:unhideWhenUsed/>
    <w:rsid w:val="007115A4"/>
    <w:rPr>
      <w:rFonts w:ascii="Calibri" w:hAnsi="Calibri" w:cs="Calibri"/>
      <w:color w:val="1F4E79" w:themeColor="accent1" w:themeShade="80"/>
      <w:u w:val="single"/>
    </w:rPr>
  </w:style>
  <w:style w:type="character" w:styleId="Collegamentovisitato">
    <w:name w:val="FollowedHyperlink"/>
    <w:basedOn w:val="Carpredefinitoparagrafo"/>
    <w:uiPriority w:val="99"/>
    <w:unhideWhenUsed/>
    <w:rsid w:val="007115A4"/>
    <w:rPr>
      <w:rFonts w:ascii="Calibri" w:hAnsi="Calibri" w:cs="Calibri"/>
      <w:color w:val="954F72" w:themeColor="followedHyperlink"/>
      <w:u w:val="single"/>
    </w:rPr>
  </w:style>
  <w:style w:type="paragraph" w:styleId="Didascalia">
    <w:name w:val="caption"/>
    <w:basedOn w:val="Normale"/>
    <w:next w:val="Normale"/>
    <w:uiPriority w:val="35"/>
    <w:unhideWhenUsed/>
    <w:qFormat/>
    <w:rsid w:val="007115A4"/>
    <w:pPr>
      <w:spacing w:after="200"/>
    </w:pPr>
    <w:rPr>
      <w:i/>
      <w:iCs/>
      <w:color w:val="44546A" w:themeColor="text2"/>
      <w:szCs w:val="18"/>
    </w:rPr>
  </w:style>
  <w:style w:type="paragraph" w:styleId="Testofumetto">
    <w:name w:val="Balloon Text"/>
    <w:basedOn w:val="Normale"/>
    <w:link w:val="TestofumettoCarattere"/>
    <w:uiPriority w:val="99"/>
    <w:semiHidden/>
    <w:unhideWhenUsed/>
    <w:rsid w:val="007115A4"/>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7115A4"/>
    <w:rPr>
      <w:rFonts w:ascii="Segoe UI" w:hAnsi="Segoe UI" w:cs="Segoe UI"/>
      <w:szCs w:val="18"/>
    </w:rPr>
  </w:style>
  <w:style w:type="paragraph" w:styleId="Testodelblocco">
    <w:name w:val="Block Text"/>
    <w:basedOn w:val="Normale"/>
    <w:uiPriority w:val="99"/>
    <w:semiHidden/>
    <w:unhideWhenUsed/>
    <w:rsid w:val="007115A4"/>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Corpodeltesto3">
    <w:name w:val="Body Text 3"/>
    <w:basedOn w:val="Normale"/>
    <w:link w:val="Corpodeltesto3Carattere"/>
    <w:uiPriority w:val="99"/>
    <w:semiHidden/>
    <w:unhideWhenUsed/>
    <w:rsid w:val="007115A4"/>
    <w:pPr>
      <w:spacing w:after="120"/>
    </w:pPr>
    <w:rPr>
      <w:szCs w:val="16"/>
    </w:rPr>
  </w:style>
  <w:style w:type="character" w:customStyle="1" w:styleId="Corpodeltesto3Carattere">
    <w:name w:val="Corpo del testo 3 Carattere"/>
    <w:basedOn w:val="Carpredefinitoparagrafo"/>
    <w:link w:val="Corpodeltesto3"/>
    <w:uiPriority w:val="99"/>
    <w:semiHidden/>
    <w:rsid w:val="007115A4"/>
    <w:rPr>
      <w:rFonts w:ascii="Calibri" w:hAnsi="Calibri" w:cs="Calibri"/>
      <w:szCs w:val="16"/>
    </w:rPr>
  </w:style>
  <w:style w:type="paragraph" w:styleId="Rientrocorpodeltesto3">
    <w:name w:val="Body Text Indent 3"/>
    <w:basedOn w:val="Normale"/>
    <w:link w:val="Rientrocorpodeltesto3Carattere"/>
    <w:uiPriority w:val="99"/>
    <w:semiHidden/>
    <w:unhideWhenUsed/>
    <w:rsid w:val="007115A4"/>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7115A4"/>
    <w:rPr>
      <w:rFonts w:ascii="Calibri" w:hAnsi="Calibri" w:cs="Calibri"/>
      <w:szCs w:val="16"/>
    </w:rPr>
  </w:style>
  <w:style w:type="character" w:styleId="Rimandocommento">
    <w:name w:val="annotation reference"/>
    <w:basedOn w:val="Carpredefinitoparagrafo"/>
    <w:uiPriority w:val="99"/>
    <w:semiHidden/>
    <w:unhideWhenUsed/>
    <w:rsid w:val="007115A4"/>
    <w:rPr>
      <w:rFonts w:ascii="Calibri" w:hAnsi="Calibri" w:cs="Calibri"/>
      <w:sz w:val="22"/>
      <w:szCs w:val="16"/>
    </w:rPr>
  </w:style>
  <w:style w:type="paragraph" w:styleId="Testocommento">
    <w:name w:val="annotation text"/>
    <w:basedOn w:val="Normale"/>
    <w:link w:val="TestocommentoCarattere"/>
    <w:uiPriority w:val="99"/>
    <w:semiHidden/>
    <w:unhideWhenUsed/>
    <w:rsid w:val="007115A4"/>
    <w:rPr>
      <w:szCs w:val="20"/>
    </w:rPr>
  </w:style>
  <w:style w:type="character" w:customStyle="1" w:styleId="TestocommentoCarattere">
    <w:name w:val="Testo commento Carattere"/>
    <w:basedOn w:val="Carpredefinitoparagrafo"/>
    <w:link w:val="Testocommento"/>
    <w:uiPriority w:val="99"/>
    <w:semiHidden/>
    <w:rsid w:val="007115A4"/>
    <w:rPr>
      <w:rFonts w:ascii="Calibri" w:hAnsi="Calibri" w:cs="Calibri"/>
      <w:szCs w:val="20"/>
    </w:rPr>
  </w:style>
  <w:style w:type="paragraph" w:styleId="Soggettocommento">
    <w:name w:val="annotation subject"/>
    <w:basedOn w:val="Testocommento"/>
    <w:next w:val="Testocommento"/>
    <w:link w:val="SoggettocommentoCarattere"/>
    <w:uiPriority w:val="99"/>
    <w:semiHidden/>
    <w:unhideWhenUsed/>
    <w:rsid w:val="007115A4"/>
    <w:rPr>
      <w:b/>
      <w:bCs/>
    </w:rPr>
  </w:style>
  <w:style w:type="character" w:customStyle="1" w:styleId="SoggettocommentoCarattere">
    <w:name w:val="Soggetto commento Carattere"/>
    <w:basedOn w:val="TestocommentoCarattere"/>
    <w:link w:val="Soggettocommento"/>
    <w:uiPriority w:val="99"/>
    <w:semiHidden/>
    <w:rsid w:val="007115A4"/>
    <w:rPr>
      <w:rFonts w:ascii="Calibri" w:hAnsi="Calibri" w:cs="Calibri"/>
      <w:b/>
      <w:bCs/>
      <w:szCs w:val="20"/>
    </w:rPr>
  </w:style>
  <w:style w:type="paragraph" w:styleId="Mappadocumento">
    <w:name w:val="Document Map"/>
    <w:basedOn w:val="Normale"/>
    <w:link w:val="MappadocumentoCarattere"/>
    <w:uiPriority w:val="99"/>
    <w:semiHidden/>
    <w:unhideWhenUsed/>
    <w:rsid w:val="007115A4"/>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7115A4"/>
    <w:rPr>
      <w:rFonts w:ascii="Segoe UI" w:hAnsi="Segoe UI" w:cs="Segoe UI"/>
      <w:szCs w:val="16"/>
    </w:rPr>
  </w:style>
  <w:style w:type="paragraph" w:styleId="Testonotadichiusura">
    <w:name w:val="endnote text"/>
    <w:basedOn w:val="Normale"/>
    <w:link w:val="TestonotadichiusuraCarattere"/>
    <w:uiPriority w:val="99"/>
    <w:semiHidden/>
    <w:unhideWhenUsed/>
    <w:rsid w:val="007115A4"/>
    <w:rPr>
      <w:szCs w:val="20"/>
    </w:rPr>
  </w:style>
  <w:style w:type="character" w:customStyle="1" w:styleId="TestonotadichiusuraCarattere">
    <w:name w:val="Testo nota di chiusura Carattere"/>
    <w:basedOn w:val="Carpredefinitoparagrafo"/>
    <w:link w:val="Testonotadichiusura"/>
    <w:uiPriority w:val="99"/>
    <w:semiHidden/>
    <w:rsid w:val="007115A4"/>
    <w:rPr>
      <w:rFonts w:ascii="Calibri" w:hAnsi="Calibri" w:cs="Calibri"/>
      <w:szCs w:val="20"/>
    </w:rPr>
  </w:style>
  <w:style w:type="paragraph" w:styleId="Indirizzomittente">
    <w:name w:val="envelope return"/>
    <w:basedOn w:val="Normale"/>
    <w:uiPriority w:val="99"/>
    <w:semiHidden/>
    <w:unhideWhenUsed/>
    <w:rsid w:val="007115A4"/>
    <w:rPr>
      <w:rFonts w:ascii="Calibri Light" w:eastAsiaTheme="majorEastAsia" w:hAnsi="Calibri Light" w:cs="Calibri Light"/>
      <w:szCs w:val="20"/>
    </w:rPr>
  </w:style>
  <w:style w:type="paragraph" w:styleId="Testonotaapidipagina">
    <w:name w:val="footnote text"/>
    <w:basedOn w:val="Normale"/>
    <w:link w:val="TestonotaapidipaginaCarattere"/>
    <w:uiPriority w:val="99"/>
    <w:semiHidden/>
    <w:unhideWhenUsed/>
    <w:rsid w:val="007115A4"/>
    <w:rPr>
      <w:szCs w:val="20"/>
    </w:rPr>
  </w:style>
  <w:style w:type="character" w:customStyle="1" w:styleId="TestonotaapidipaginaCarattere">
    <w:name w:val="Testo nota a piè di pagina Carattere"/>
    <w:basedOn w:val="Carpredefinitoparagrafo"/>
    <w:link w:val="Testonotaapidipagina"/>
    <w:uiPriority w:val="99"/>
    <w:semiHidden/>
    <w:rsid w:val="007115A4"/>
    <w:rPr>
      <w:rFonts w:ascii="Calibri" w:hAnsi="Calibri" w:cs="Calibri"/>
      <w:szCs w:val="20"/>
    </w:rPr>
  </w:style>
  <w:style w:type="character" w:styleId="CodiceHTML">
    <w:name w:val="HTML Code"/>
    <w:basedOn w:val="Carpredefinitoparagrafo"/>
    <w:uiPriority w:val="99"/>
    <w:semiHidden/>
    <w:unhideWhenUsed/>
    <w:rsid w:val="007115A4"/>
    <w:rPr>
      <w:rFonts w:ascii="Consolas" w:hAnsi="Consolas" w:cs="Calibri"/>
      <w:sz w:val="22"/>
      <w:szCs w:val="20"/>
    </w:rPr>
  </w:style>
  <w:style w:type="character" w:styleId="TastieraHTML">
    <w:name w:val="HTML Keyboard"/>
    <w:basedOn w:val="Carpredefinitoparagrafo"/>
    <w:uiPriority w:val="99"/>
    <w:semiHidden/>
    <w:unhideWhenUsed/>
    <w:rsid w:val="007115A4"/>
    <w:rPr>
      <w:rFonts w:ascii="Consolas" w:hAnsi="Consolas" w:cs="Calibri"/>
      <w:sz w:val="22"/>
      <w:szCs w:val="20"/>
    </w:rPr>
  </w:style>
  <w:style w:type="paragraph" w:styleId="PreformattatoHTML">
    <w:name w:val="HTML Preformatted"/>
    <w:basedOn w:val="Normale"/>
    <w:link w:val="PreformattatoHTMLCarattere"/>
    <w:uiPriority w:val="99"/>
    <w:semiHidden/>
    <w:unhideWhenUsed/>
    <w:rsid w:val="007115A4"/>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7115A4"/>
    <w:rPr>
      <w:rFonts w:ascii="Consolas" w:hAnsi="Consolas" w:cs="Calibri"/>
      <w:szCs w:val="20"/>
    </w:rPr>
  </w:style>
  <w:style w:type="character" w:styleId="MacchinadascrivereHTML">
    <w:name w:val="HTML Typewriter"/>
    <w:basedOn w:val="Carpredefinitoparagrafo"/>
    <w:uiPriority w:val="99"/>
    <w:semiHidden/>
    <w:unhideWhenUsed/>
    <w:rsid w:val="007115A4"/>
    <w:rPr>
      <w:rFonts w:ascii="Consolas" w:hAnsi="Consolas" w:cs="Calibri"/>
      <w:sz w:val="22"/>
      <w:szCs w:val="20"/>
    </w:rPr>
  </w:style>
  <w:style w:type="paragraph" w:styleId="Testomacro">
    <w:name w:val="macro"/>
    <w:link w:val="TestomacroCarattere"/>
    <w:uiPriority w:val="99"/>
    <w:semiHidden/>
    <w:unhideWhenUsed/>
    <w:rsid w:val="007115A4"/>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TestomacroCarattere">
    <w:name w:val="Testo macro Carattere"/>
    <w:basedOn w:val="Carpredefinitoparagrafo"/>
    <w:link w:val="Testomacro"/>
    <w:uiPriority w:val="99"/>
    <w:semiHidden/>
    <w:rsid w:val="007115A4"/>
    <w:rPr>
      <w:rFonts w:ascii="Consolas" w:hAnsi="Consolas" w:cs="Calibri"/>
      <w:szCs w:val="20"/>
    </w:rPr>
  </w:style>
  <w:style w:type="paragraph" w:styleId="Testonormale">
    <w:name w:val="Plain Text"/>
    <w:basedOn w:val="Normale"/>
    <w:link w:val="TestonormaleCarattere"/>
    <w:uiPriority w:val="99"/>
    <w:semiHidden/>
    <w:unhideWhenUsed/>
    <w:rsid w:val="007115A4"/>
    <w:rPr>
      <w:rFonts w:ascii="Consolas" w:hAnsi="Consolas"/>
      <w:szCs w:val="21"/>
    </w:rPr>
  </w:style>
  <w:style w:type="character" w:customStyle="1" w:styleId="TestonormaleCarattere">
    <w:name w:val="Testo normale Carattere"/>
    <w:basedOn w:val="Carpredefinitoparagrafo"/>
    <w:link w:val="Testonormale"/>
    <w:uiPriority w:val="99"/>
    <w:semiHidden/>
    <w:rsid w:val="007115A4"/>
    <w:rPr>
      <w:rFonts w:ascii="Consolas" w:hAnsi="Consolas" w:cs="Calibri"/>
      <w:szCs w:val="21"/>
    </w:rPr>
  </w:style>
  <w:style w:type="character" w:styleId="Testosegnaposto">
    <w:name w:val="Placeholder Text"/>
    <w:basedOn w:val="Carpredefinitoparagrafo"/>
    <w:uiPriority w:val="99"/>
    <w:semiHidden/>
    <w:rsid w:val="007115A4"/>
    <w:rPr>
      <w:rFonts w:ascii="Calibri" w:hAnsi="Calibri" w:cs="Calibri"/>
      <w:color w:val="3B3838" w:themeColor="background2" w:themeShade="40"/>
    </w:rPr>
  </w:style>
  <w:style w:type="paragraph" w:styleId="Intestazione">
    <w:name w:val="header"/>
    <w:basedOn w:val="Normale"/>
    <w:link w:val="IntestazioneCarattere"/>
    <w:uiPriority w:val="99"/>
    <w:unhideWhenUsed/>
    <w:rsid w:val="007115A4"/>
  </w:style>
  <w:style w:type="character" w:customStyle="1" w:styleId="IntestazioneCarattere">
    <w:name w:val="Intestazione Carattere"/>
    <w:basedOn w:val="Carpredefinitoparagrafo"/>
    <w:link w:val="Intestazione"/>
    <w:uiPriority w:val="99"/>
    <w:rsid w:val="007115A4"/>
    <w:rPr>
      <w:rFonts w:ascii="Calibri" w:hAnsi="Calibri" w:cs="Calibri"/>
    </w:rPr>
  </w:style>
  <w:style w:type="paragraph" w:styleId="Pidipagina">
    <w:name w:val="footer"/>
    <w:basedOn w:val="Normale"/>
    <w:link w:val="PidipaginaCarattere"/>
    <w:uiPriority w:val="99"/>
    <w:unhideWhenUsed/>
    <w:rsid w:val="007115A4"/>
  </w:style>
  <w:style w:type="character" w:customStyle="1" w:styleId="PidipaginaCarattere">
    <w:name w:val="Piè di pagina Carattere"/>
    <w:basedOn w:val="Carpredefinitoparagrafo"/>
    <w:link w:val="Pidipagina"/>
    <w:uiPriority w:val="99"/>
    <w:rsid w:val="007115A4"/>
    <w:rPr>
      <w:rFonts w:ascii="Calibri" w:hAnsi="Calibri" w:cs="Calibri"/>
    </w:rPr>
  </w:style>
  <w:style w:type="paragraph" w:styleId="Sommario9">
    <w:name w:val="toc 9"/>
    <w:basedOn w:val="Normale"/>
    <w:next w:val="Normale"/>
    <w:autoRedefine/>
    <w:uiPriority w:val="39"/>
    <w:semiHidden/>
    <w:unhideWhenUsed/>
    <w:rsid w:val="007115A4"/>
    <w:pPr>
      <w:spacing w:after="120"/>
      <w:ind w:left="1757"/>
    </w:pPr>
  </w:style>
  <w:style w:type="character" w:styleId="Menzione">
    <w:name w:val="Mention"/>
    <w:basedOn w:val="Carpredefinitoparagrafo"/>
    <w:uiPriority w:val="99"/>
    <w:semiHidden/>
    <w:unhideWhenUsed/>
    <w:rsid w:val="007115A4"/>
    <w:rPr>
      <w:rFonts w:ascii="Calibri" w:hAnsi="Calibri" w:cs="Calibri"/>
      <w:color w:val="2B579A"/>
      <w:shd w:val="clear" w:color="auto" w:fill="E1DFDD"/>
    </w:rPr>
  </w:style>
  <w:style w:type="numbering" w:styleId="111111">
    <w:name w:val="Outline List 2"/>
    <w:basedOn w:val="Nessunelenco"/>
    <w:uiPriority w:val="99"/>
    <w:semiHidden/>
    <w:unhideWhenUsed/>
    <w:rsid w:val="007115A4"/>
    <w:pPr>
      <w:numPr>
        <w:numId w:val="24"/>
      </w:numPr>
    </w:pPr>
  </w:style>
  <w:style w:type="numbering" w:styleId="1ai">
    <w:name w:val="Outline List 1"/>
    <w:basedOn w:val="Nessunelenco"/>
    <w:uiPriority w:val="99"/>
    <w:semiHidden/>
    <w:unhideWhenUsed/>
    <w:rsid w:val="007115A4"/>
    <w:pPr>
      <w:numPr>
        <w:numId w:val="25"/>
      </w:numPr>
    </w:pPr>
  </w:style>
  <w:style w:type="character" w:styleId="VariabileHTML">
    <w:name w:val="HTML Variable"/>
    <w:basedOn w:val="Carpredefinitoparagrafo"/>
    <w:uiPriority w:val="99"/>
    <w:semiHidden/>
    <w:unhideWhenUsed/>
    <w:rsid w:val="007115A4"/>
    <w:rPr>
      <w:rFonts w:ascii="Calibri" w:hAnsi="Calibri" w:cs="Calibri"/>
      <w:i/>
      <w:iCs/>
    </w:rPr>
  </w:style>
  <w:style w:type="paragraph" w:styleId="IndirizzoHTML">
    <w:name w:val="HTML Address"/>
    <w:basedOn w:val="Normale"/>
    <w:link w:val="IndirizzoHTMLCarattere"/>
    <w:uiPriority w:val="99"/>
    <w:semiHidden/>
    <w:unhideWhenUsed/>
    <w:rsid w:val="007115A4"/>
    <w:rPr>
      <w:i/>
      <w:iCs/>
    </w:rPr>
  </w:style>
  <w:style w:type="character" w:customStyle="1" w:styleId="IndirizzoHTMLCarattere">
    <w:name w:val="Indirizzo HTML Carattere"/>
    <w:basedOn w:val="Carpredefinitoparagrafo"/>
    <w:link w:val="IndirizzoHTML"/>
    <w:uiPriority w:val="99"/>
    <w:semiHidden/>
    <w:rsid w:val="007115A4"/>
    <w:rPr>
      <w:rFonts w:ascii="Calibri" w:hAnsi="Calibri" w:cs="Calibri"/>
      <w:i/>
      <w:iCs/>
    </w:rPr>
  </w:style>
  <w:style w:type="character" w:styleId="DefinizioneHTML">
    <w:name w:val="HTML Definition"/>
    <w:basedOn w:val="Carpredefinitoparagrafo"/>
    <w:uiPriority w:val="99"/>
    <w:semiHidden/>
    <w:unhideWhenUsed/>
    <w:rsid w:val="007115A4"/>
    <w:rPr>
      <w:rFonts w:ascii="Calibri" w:hAnsi="Calibri" w:cs="Calibri"/>
      <w:i/>
      <w:iCs/>
    </w:rPr>
  </w:style>
  <w:style w:type="character" w:styleId="CitazioneHTML">
    <w:name w:val="HTML Cite"/>
    <w:basedOn w:val="Carpredefinitoparagrafo"/>
    <w:uiPriority w:val="99"/>
    <w:semiHidden/>
    <w:unhideWhenUsed/>
    <w:rsid w:val="007115A4"/>
    <w:rPr>
      <w:rFonts w:ascii="Calibri" w:hAnsi="Calibri" w:cs="Calibri"/>
      <w:i/>
      <w:iCs/>
    </w:rPr>
  </w:style>
  <w:style w:type="character" w:styleId="EsempioHTML">
    <w:name w:val="HTML Sample"/>
    <w:basedOn w:val="Carpredefinitoparagrafo"/>
    <w:uiPriority w:val="99"/>
    <w:semiHidden/>
    <w:unhideWhenUsed/>
    <w:rsid w:val="007115A4"/>
    <w:rPr>
      <w:rFonts w:ascii="Consolas" w:hAnsi="Consolas" w:cs="Calibri"/>
      <w:sz w:val="24"/>
      <w:szCs w:val="24"/>
    </w:rPr>
  </w:style>
  <w:style w:type="character" w:styleId="AcronimoHTML">
    <w:name w:val="HTML Acronym"/>
    <w:basedOn w:val="Carpredefinitoparagrafo"/>
    <w:uiPriority w:val="99"/>
    <w:semiHidden/>
    <w:unhideWhenUsed/>
    <w:rsid w:val="007115A4"/>
    <w:rPr>
      <w:rFonts w:ascii="Calibri" w:hAnsi="Calibri" w:cs="Calibri"/>
    </w:rPr>
  </w:style>
  <w:style w:type="paragraph" w:styleId="Sommario1">
    <w:name w:val="toc 1"/>
    <w:basedOn w:val="Normale"/>
    <w:next w:val="Normale"/>
    <w:autoRedefine/>
    <w:uiPriority w:val="39"/>
    <w:semiHidden/>
    <w:unhideWhenUsed/>
    <w:rsid w:val="007115A4"/>
    <w:pPr>
      <w:spacing w:after="100"/>
    </w:pPr>
  </w:style>
  <w:style w:type="paragraph" w:styleId="Sommario2">
    <w:name w:val="toc 2"/>
    <w:basedOn w:val="Normale"/>
    <w:next w:val="Normale"/>
    <w:autoRedefine/>
    <w:uiPriority w:val="39"/>
    <w:semiHidden/>
    <w:unhideWhenUsed/>
    <w:rsid w:val="007115A4"/>
    <w:pPr>
      <w:spacing w:after="100"/>
      <w:ind w:left="220"/>
    </w:pPr>
  </w:style>
  <w:style w:type="paragraph" w:styleId="Sommario3">
    <w:name w:val="toc 3"/>
    <w:basedOn w:val="Normale"/>
    <w:next w:val="Normale"/>
    <w:autoRedefine/>
    <w:uiPriority w:val="39"/>
    <w:semiHidden/>
    <w:unhideWhenUsed/>
    <w:rsid w:val="007115A4"/>
    <w:pPr>
      <w:spacing w:after="100"/>
      <w:ind w:left="440"/>
    </w:pPr>
  </w:style>
  <w:style w:type="paragraph" w:styleId="Sommario4">
    <w:name w:val="toc 4"/>
    <w:basedOn w:val="Normale"/>
    <w:next w:val="Normale"/>
    <w:autoRedefine/>
    <w:uiPriority w:val="39"/>
    <w:semiHidden/>
    <w:unhideWhenUsed/>
    <w:rsid w:val="007115A4"/>
    <w:pPr>
      <w:spacing w:after="100"/>
      <w:ind w:left="660"/>
    </w:pPr>
  </w:style>
  <w:style w:type="paragraph" w:styleId="Sommario5">
    <w:name w:val="toc 5"/>
    <w:basedOn w:val="Normale"/>
    <w:next w:val="Normale"/>
    <w:autoRedefine/>
    <w:uiPriority w:val="39"/>
    <w:semiHidden/>
    <w:unhideWhenUsed/>
    <w:rsid w:val="007115A4"/>
    <w:pPr>
      <w:spacing w:after="100"/>
      <w:ind w:left="880"/>
    </w:pPr>
  </w:style>
  <w:style w:type="paragraph" w:styleId="Sommario6">
    <w:name w:val="toc 6"/>
    <w:basedOn w:val="Normale"/>
    <w:next w:val="Normale"/>
    <w:autoRedefine/>
    <w:uiPriority w:val="39"/>
    <w:semiHidden/>
    <w:unhideWhenUsed/>
    <w:rsid w:val="007115A4"/>
    <w:pPr>
      <w:spacing w:after="100"/>
      <w:ind w:left="1100"/>
    </w:pPr>
  </w:style>
  <w:style w:type="paragraph" w:styleId="Sommario7">
    <w:name w:val="toc 7"/>
    <w:basedOn w:val="Normale"/>
    <w:next w:val="Normale"/>
    <w:autoRedefine/>
    <w:uiPriority w:val="39"/>
    <w:semiHidden/>
    <w:unhideWhenUsed/>
    <w:rsid w:val="007115A4"/>
    <w:pPr>
      <w:spacing w:after="100"/>
      <w:ind w:left="1320"/>
    </w:pPr>
  </w:style>
  <w:style w:type="paragraph" w:styleId="Sommario8">
    <w:name w:val="toc 8"/>
    <w:basedOn w:val="Normale"/>
    <w:next w:val="Normale"/>
    <w:autoRedefine/>
    <w:uiPriority w:val="39"/>
    <w:semiHidden/>
    <w:unhideWhenUsed/>
    <w:rsid w:val="007115A4"/>
    <w:pPr>
      <w:spacing w:after="100"/>
      <w:ind w:left="1540"/>
    </w:pPr>
  </w:style>
  <w:style w:type="paragraph" w:styleId="Titolosommario">
    <w:name w:val="TOC Heading"/>
    <w:basedOn w:val="Titolo1"/>
    <w:next w:val="Normale"/>
    <w:uiPriority w:val="39"/>
    <w:semiHidden/>
    <w:unhideWhenUsed/>
    <w:qFormat/>
    <w:rsid w:val="007115A4"/>
    <w:pPr>
      <w:outlineLvl w:val="9"/>
    </w:pPr>
    <w:rPr>
      <w:color w:val="2E74B5" w:themeColor="accent1" w:themeShade="BF"/>
    </w:rPr>
  </w:style>
  <w:style w:type="table" w:styleId="Tabellaprofessionale">
    <w:name w:val="Table Professional"/>
    <w:basedOn w:val="Tabellanormale"/>
    <w:uiPriority w:val="99"/>
    <w:semiHidden/>
    <w:unhideWhenUsed/>
    <w:rsid w:val="007115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lencomedio1">
    <w:name w:val="Medium List 1"/>
    <w:basedOn w:val="Tabellanormale"/>
    <w:uiPriority w:val="65"/>
    <w:semiHidden/>
    <w:unhideWhenUsed/>
    <w:rsid w:val="007115A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7115A4"/>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Elencomedio1-Colore2">
    <w:name w:val="Medium List 1 Accent 2"/>
    <w:basedOn w:val="Tabellanormale"/>
    <w:uiPriority w:val="65"/>
    <w:semiHidden/>
    <w:unhideWhenUsed/>
    <w:rsid w:val="007115A4"/>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Elencomedio1-Colore3">
    <w:name w:val="Medium List 1 Accent 3"/>
    <w:basedOn w:val="Tabellanormale"/>
    <w:uiPriority w:val="65"/>
    <w:semiHidden/>
    <w:unhideWhenUsed/>
    <w:rsid w:val="007115A4"/>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Elencomedio1-Colore4">
    <w:name w:val="Medium List 1 Accent 4"/>
    <w:basedOn w:val="Tabellanormale"/>
    <w:uiPriority w:val="65"/>
    <w:semiHidden/>
    <w:unhideWhenUsed/>
    <w:rsid w:val="007115A4"/>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Elencomedio1-Colore5">
    <w:name w:val="Medium List 1 Accent 5"/>
    <w:basedOn w:val="Tabellanormale"/>
    <w:uiPriority w:val="65"/>
    <w:semiHidden/>
    <w:unhideWhenUsed/>
    <w:rsid w:val="007115A4"/>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Elencomedio1-Colore6">
    <w:name w:val="Medium List 1 Accent 6"/>
    <w:basedOn w:val="Tabellanormale"/>
    <w:uiPriority w:val="65"/>
    <w:semiHidden/>
    <w:unhideWhenUsed/>
    <w:rsid w:val="007115A4"/>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Elencomedio2">
    <w:name w:val="Medium List 2"/>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7115A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7115A4"/>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7115A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7115A4"/>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7115A4"/>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7115A4"/>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7115A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gliamedia1">
    <w:name w:val="Medium Grid 1"/>
    <w:basedOn w:val="Tabellanormale"/>
    <w:uiPriority w:val="67"/>
    <w:semiHidden/>
    <w:unhideWhenUsed/>
    <w:rsid w:val="007115A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7115A4"/>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gliamedia1-Colore2">
    <w:name w:val="Medium Grid 1 Accent 2"/>
    <w:basedOn w:val="Tabellanormale"/>
    <w:uiPriority w:val="67"/>
    <w:semiHidden/>
    <w:unhideWhenUsed/>
    <w:rsid w:val="007115A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gliamedia1-Colore3">
    <w:name w:val="Medium Grid 1 Accent 3"/>
    <w:basedOn w:val="Tabellanormale"/>
    <w:uiPriority w:val="67"/>
    <w:semiHidden/>
    <w:unhideWhenUsed/>
    <w:rsid w:val="007115A4"/>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gliamedia1-Colore4">
    <w:name w:val="Medium Grid 1 Accent 4"/>
    <w:basedOn w:val="Tabellanormale"/>
    <w:uiPriority w:val="67"/>
    <w:semiHidden/>
    <w:unhideWhenUsed/>
    <w:rsid w:val="007115A4"/>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gliamedia1-Colore5">
    <w:name w:val="Medium Grid 1 Accent 5"/>
    <w:basedOn w:val="Tabellanormale"/>
    <w:uiPriority w:val="67"/>
    <w:semiHidden/>
    <w:unhideWhenUsed/>
    <w:rsid w:val="007115A4"/>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gliamedia1-Colore6">
    <w:name w:val="Medium Grid 1 Accent 6"/>
    <w:basedOn w:val="Tabellanormale"/>
    <w:uiPriority w:val="67"/>
    <w:semiHidden/>
    <w:unhideWhenUsed/>
    <w:rsid w:val="007115A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gliamedia2">
    <w:name w:val="Medium Grid 2"/>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Grigliamedia3-Colore2">
    <w:name w:val="Medium Grid 3 Accent 2"/>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gliamedia3-Colore3">
    <w:name w:val="Medium Grid 3 Accent 3"/>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gliamedia3-Colore4">
    <w:name w:val="Medium Grid 3 Accent 4"/>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gliamedia3-Colore5">
    <w:name w:val="Medium Grid 3 Accent 5"/>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rigliamedia3-Colore6">
    <w:name w:val="Medium Grid 3 Accent 6"/>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a">
    <w:name w:val="Bibliography"/>
    <w:basedOn w:val="Normale"/>
    <w:next w:val="Normale"/>
    <w:uiPriority w:val="37"/>
    <w:semiHidden/>
    <w:unhideWhenUsed/>
    <w:rsid w:val="007115A4"/>
  </w:style>
  <w:style w:type="character" w:styleId="Hashtag">
    <w:name w:val="Hashtag"/>
    <w:basedOn w:val="Carpredefinitoparagrafo"/>
    <w:uiPriority w:val="99"/>
    <w:semiHidden/>
    <w:unhideWhenUsed/>
    <w:rsid w:val="007115A4"/>
    <w:rPr>
      <w:rFonts w:ascii="Calibri" w:hAnsi="Calibri" w:cs="Calibri"/>
      <w:color w:val="2B579A"/>
      <w:shd w:val="clear" w:color="auto" w:fill="E1DFDD"/>
    </w:rPr>
  </w:style>
  <w:style w:type="paragraph" w:styleId="Intestazionemessaggio">
    <w:name w:val="Message Header"/>
    <w:basedOn w:val="Normale"/>
    <w:link w:val="IntestazionemessaggioCarattere"/>
    <w:uiPriority w:val="99"/>
    <w:semiHidden/>
    <w:unhideWhenUsed/>
    <w:rsid w:val="007115A4"/>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IntestazionemessaggioCarattere">
    <w:name w:val="Intestazione messaggio Carattere"/>
    <w:basedOn w:val="Carpredefinitoparagrafo"/>
    <w:link w:val="Intestazionemessaggio"/>
    <w:uiPriority w:val="99"/>
    <w:semiHidden/>
    <w:rsid w:val="007115A4"/>
    <w:rPr>
      <w:rFonts w:ascii="Calibri Light" w:eastAsiaTheme="majorEastAsia" w:hAnsi="Calibri Light" w:cs="Calibri Light"/>
      <w:sz w:val="24"/>
      <w:szCs w:val="24"/>
      <w:shd w:val="pct20" w:color="auto" w:fill="auto"/>
    </w:rPr>
  </w:style>
  <w:style w:type="table" w:styleId="Tabellaelegante">
    <w:name w:val="Table Elegant"/>
    <w:basedOn w:val="Tabellanormale"/>
    <w:uiPriority w:val="99"/>
    <w:semiHidden/>
    <w:unhideWhenUsed/>
    <w:rsid w:val="007115A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lenco">
    <w:name w:val="List"/>
    <w:basedOn w:val="Normale"/>
    <w:uiPriority w:val="99"/>
    <w:semiHidden/>
    <w:unhideWhenUsed/>
    <w:rsid w:val="007115A4"/>
    <w:pPr>
      <w:ind w:left="360" w:hanging="360"/>
      <w:contextualSpacing/>
    </w:pPr>
  </w:style>
  <w:style w:type="paragraph" w:styleId="Elenco2">
    <w:name w:val="List 2"/>
    <w:basedOn w:val="Normale"/>
    <w:uiPriority w:val="99"/>
    <w:semiHidden/>
    <w:unhideWhenUsed/>
    <w:rsid w:val="007115A4"/>
    <w:pPr>
      <w:ind w:left="720" w:hanging="360"/>
      <w:contextualSpacing/>
    </w:pPr>
  </w:style>
  <w:style w:type="paragraph" w:styleId="Elenco3">
    <w:name w:val="List 3"/>
    <w:basedOn w:val="Normale"/>
    <w:uiPriority w:val="99"/>
    <w:semiHidden/>
    <w:unhideWhenUsed/>
    <w:rsid w:val="007115A4"/>
    <w:pPr>
      <w:ind w:left="1080" w:hanging="360"/>
      <w:contextualSpacing/>
    </w:pPr>
  </w:style>
  <w:style w:type="paragraph" w:styleId="Elenco4">
    <w:name w:val="List 4"/>
    <w:basedOn w:val="Normale"/>
    <w:uiPriority w:val="99"/>
    <w:semiHidden/>
    <w:unhideWhenUsed/>
    <w:rsid w:val="007115A4"/>
    <w:pPr>
      <w:ind w:left="1440" w:hanging="360"/>
      <w:contextualSpacing/>
    </w:pPr>
  </w:style>
  <w:style w:type="paragraph" w:styleId="Elenco5">
    <w:name w:val="List 5"/>
    <w:basedOn w:val="Normale"/>
    <w:uiPriority w:val="99"/>
    <w:semiHidden/>
    <w:unhideWhenUsed/>
    <w:rsid w:val="007115A4"/>
    <w:pPr>
      <w:ind w:left="1800" w:hanging="360"/>
      <w:contextualSpacing/>
    </w:pPr>
  </w:style>
  <w:style w:type="table" w:styleId="Elencotabella1">
    <w:name w:val="Table List 1"/>
    <w:basedOn w:val="Tabellanormale"/>
    <w:uiPriority w:val="99"/>
    <w:semiHidden/>
    <w:unhideWhenUsed/>
    <w:rsid w:val="007115A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7115A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7115A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7115A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7115A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7115A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7115A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lencocontinua">
    <w:name w:val="List Continue"/>
    <w:basedOn w:val="Normale"/>
    <w:uiPriority w:val="99"/>
    <w:semiHidden/>
    <w:unhideWhenUsed/>
    <w:rsid w:val="007115A4"/>
    <w:pPr>
      <w:spacing w:after="120"/>
      <w:ind w:left="360"/>
      <w:contextualSpacing/>
    </w:pPr>
  </w:style>
  <w:style w:type="paragraph" w:styleId="Elencocontinua2">
    <w:name w:val="List Continue 2"/>
    <w:basedOn w:val="Normale"/>
    <w:uiPriority w:val="99"/>
    <w:semiHidden/>
    <w:unhideWhenUsed/>
    <w:rsid w:val="007115A4"/>
    <w:pPr>
      <w:spacing w:after="120"/>
      <w:ind w:left="720"/>
      <w:contextualSpacing/>
    </w:pPr>
  </w:style>
  <w:style w:type="paragraph" w:styleId="Elencocontinua3">
    <w:name w:val="List Continue 3"/>
    <w:basedOn w:val="Normale"/>
    <w:uiPriority w:val="99"/>
    <w:semiHidden/>
    <w:unhideWhenUsed/>
    <w:rsid w:val="007115A4"/>
    <w:pPr>
      <w:spacing w:after="120"/>
      <w:ind w:left="1080"/>
      <w:contextualSpacing/>
    </w:pPr>
  </w:style>
  <w:style w:type="paragraph" w:styleId="Elencocontinua4">
    <w:name w:val="List Continue 4"/>
    <w:basedOn w:val="Normale"/>
    <w:uiPriority w:val="99"/>
    <w:semiHidden/>
    <w:unhideWhenUsed/>
    <w:rsid w:val="007115A4"/>
    <w:pPr>
      <w:spacing w:after="120"/>
      <w:ind w:left="1440"/>
      <w:contextualSpacing/>
    </w:pPr>
  </w:style>
  <w:style w:type="paragraph" w:styleId="Elencocontinua5">
    <w:name w:val="List Continue 5"/>
    <w:basedOn w:val="Normale"/>
    <w:uiPriority w:val="99"/>
    <w:semiHidden/>
    <w:unhideWhenUsed/>
    <w:rsid w:val="007115A4"/>
    <w:pPr>
      <w:spacing w:after="120"/>
      <w:ind w:left="1800"/>
      <w:contextualSpacing/>
    </w:pPr>
  </w:style>
  <w:style w:type="paragraph" w:styleId="Paragrafoelenco">
    <w:name w:val="List Paragraph"/>
    <w:basedOn w:val="Normale"/>
    <w:uiPriority w:val="34"/>
    <w:semiHidden/>
    <w:unhideWhenUsed/>
    <w:qFormat/>
    <w:rsid w:val="007115A4"/>
    <w:pPr>
      <w:ind w:left="720"/>
      <w:contextualSpacing/>
    </w:pPr>
  </w:style>
  <w:style w:type="paragraph" w:styleId="Numeroelenco">
    <w:name w:val="List Number"/>
    <w:basedOn w:val="Normale"/>
    <w:uiPriority w:val="99"/>
    <w:semiHidden/>
    <w:unhideWhenUsed/>
    <w:rsid w:val="007115A4"/>
    <w:pPr>
      <w:numPr>
        <w:numId w:val="13"/>
      </w:numPr>
      <w:contextualSpacing/>
    </w:pPr>
  </w:style>
  <w:style w:type="paragraph" w:styleId="Numeroelenco2">
    <w:name w:val="List Number 2"/>
    <w:basedOn w:val="Normale"/>
    <w:uiPriority w:val="99"/>
    <w:semiHidden/>
    <w:unhideWhenUsed/>
    <w:rsid w:val="007115A4"/>
    <w:pPr>
      <w:numPr>
        <w:numId w:val="14"/>
      </w:numPr>
      <w:contextualSpacing/>
    </w:pPr>
  </w:style>
  <w:style w:type="paragraph" w:styleId="Numeroelenco3">
    <w:name w:val="List Number 3"/>
    <w:basedOn w:val="Normale"/>
    <w:uiPriority w:val="99"/>
    <w:semiHidden/>
    <w:unhideWhenUsed/>
    <w:rsid w:val="007115A4"/>
    <w:pPr>
      <w:numPr>
        <w:numId w:val="15"/>
      </w:numPr>
      <w:contextualSpacing/>
    </w:pPr>
  </w:style>
  <w:style w:type="paragraph" w:styleId="Numeroelenco4">
    <w:name w:val="List Number 4"/>
    <w:basedOn w:val="Normale"/>
    <w:uiPriority w:val="99"/>
    <w:semiHidden/>
    <w:unhideWhenUsed/>
    <w:rsid w:val="007115A4"/>
    <w:pPr>
      <w:numPr>
        <w:numId w:val="16"/>
      </w:numPr>
      <w:contextualSpacing/>
    </w:pPr>
  </w:style>
  <w:style w:type="paragraph" w:styleId="Numeroelenco5">
    <w:name w:val="List Number 5"/>
    <w:basedOn w:val="Normale"/>
    <w:uiPriority w:val="99"/>
    <w:semiHidden/>
    <w:unhideWhenUsed/>
    <w:rsid w:val="007115A4"/>
    <w:pPr>
      <w:numPr>
        <w:numId w:val="17"/>
      </w:numPr>
      <w:contextualSpacing/>
    </w:pPr>
  </w:style>
  <w:style w:type="paragraph" w:styleId="Puntoelenco">
    <w:name w:val="List Bullet"/>
    <w:basedOn w:val="Normale"/>
    <w:uiPriority w:val="99"/>
    <w:semiHidden/>
    <w:unhideWhenUsed/>
    <w:rsid w:val="007115A4"/>
    <w:pPr>
      <w:numPr>
        <w:numId w:val="8"/>
      </w:numPr>
      <w:contextualSpacing/>
    </w:pPr>
  </w:style>
  <w:style w:type="paragraph" w:styleId="Puntoelenco2">
    <w:name w:val="List Bullet 2"/>
    <w:basedOn w:val="Normale"/>
    <w:uiPriority w:val="99"/>
    <w:semiHidden/>
    <w:unhideWhenUsed/>
    <w:rsid w:val="007115A4"/>
    <w:pPr>
      <w:numPr>
        <w:numId w:val="9"/>
      </w:numPr>
      <w:contextualSpacing/>
    </w:pPr>
  </w:style>
  <w:style w:type="paragraph" w:styleId="Puntoelenco3">
    <w:name w:val="List Bullet 3"/>
    <w:basedOn w:val="Normale"/>
    <w:uiPriority w:val="99"/>
    <w:semiHidden/>
    <w:unhideWhenUsed/>
    <w:rsid w:val="007115A4"/>
    <w:pPr>
      <w:numPr>
        <w:numId w:val="10"/>
      </w:numPr>
      <w:contextualSpacing/>
    </w:pPr>
  </w:style>
  <w:style w:type="paragraph" w:styleId="Puntoelenco4">
    <w:name w:val="List Bullet 4"/>
    <w:basedOn w:val="Normale"/>
    <w:uiPriority w:val="99"/>
    <w:semiHidden/>
    <w:unhideWhenUsed/>
    <w:rsid w:val="007115A4"/>
    <w:pPr>
      <w:numPr>
        <w:numId w:val="11"/>
      </w:numPr>
      <w:contextualSpacing/>
    </w:pPr>
  </w:style>
  <w:style w:type="paragraph" w:styleId="Puntoelenco5">
    <w:name w:val="List Bullet 5"/>
    <w:basedOn w:val="Normale"/>
    <w:uiPriority w:val="99"/>
    <w:semiHidden/>
    <w:unhideWhenUsed/>
    <w:rsid w:val="007115A4"/>
    <w:pPr>
      <w:numPr>
        <w:numId w:val="12"/>
      </w:numPr>
      <w:contextualSpacing/>
    </w:pPr>
  </w:style>
  <w:style w:type="table" w:styleId="Tabellaclassica1">
    <w:name w:val="Table Classic 1"/>
    <w:basedOn w:val="Tabellanormale"/>
    <w:uiPriority w:val="99"/>
    <w:semiHidden/>
    <w:unhideWhenUsed/>
    <w:rsid w:val="007115A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7115A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7115A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7115A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ndicedellefigure">
    <w:name w:val="table of figures"/>
    <w:basedOn w:val="Normale"/>
    <w:next w:val="Normale"/>
    <w:uiPriority w:val="99"/>
    <w:semiHidden/>
    <w:unhideWhenUsed/>
    <w:rsid w:val="007115A4"/>
  </w:style>
  <w:style w:type="character" w:styleId="Rimandonotadichiusura">
    <w:name w:val="endnote reference"/>
    <w:basedOn w:val="Carpredefinitoparagrafo"/>
    <w:uiPriority w:val="99"/>
    <w:semiHidden/>
    <w:unhideWhenUsed/>
    <w:rsid w:val="007115A4"/>
    <w:rPr>
      <w:rFonts w:ascii="Calibri" w:hAnsi="Calibri" w:cs="Calibri"/>
      <w:vertAlign w:val="superscript"/>
    </w:rPr>
  </w:style>
  <w:style w:type="paragraph" w:styleId="Indicefonti">
    <w:name w:val="table of authorities"/>
    <w:basedOn w:val="Normale"/>
    <w:next w:val="Normale"/>
    <w:uiPriority w:val="99"/>
    <w:semiHidden/>
    <w:unhideWhenUsed/>
    <w:rsid w:val="007115A4"/>
    <w:pPr>
      <w:ind w:left="220" w:hanging="220"/>
    </w:pPr>
  </w:style>
  <w:style w:type="paragraph" w:styleId="Titoloindicefonti">
    <w:name w:val="toa heading"/>
    <w:basedOn w:val="Normale"/>
    <w:next w:val="Normale"/>
    <w:uiPriority w:val="99"/>
    <w:semiHidden/>
    <w:unhideWhenUsed/>
    <w:rsid w:val="007115A4"/>
    <w:pPr>
      <w:spacing w:before="120"/>
    </w:pPr>
    <w:rPr>
      <w:rFonts w:ascii="Calibri Light" w:eastAsiaTheme="majorEastAsia" w:hAnsi="Calibri Light" w:cs="Calibri Light"/>
      <w:b/>
      <w:bCs/>
      <w:sz w:val="24"/>
      <w:szCs w:val="24"/>
    </w:rPr>
  </w:style>
  <w:style w:type="table" w:styleId="Elencoacolori">
    <w:name w:val="Colorful List"/>
    <w:basedOn w:val="Tabellanormale"/>
    <w:uiPriority w:val="72"/>
    <w:semiHidden/>
    <w:unhideWhenUsed/>
    <w:rsid w:val="007115A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7115A4"/>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Elencoacolori-Colore2">
    <w:name w:val="Colorful List Accent 2"/>
    <w:basedOn w:val="Tabellanormale"/>
    <w:uiPriority w:val="72"/>
    <w:semiHidden/>
    <w:unhideWhenUsed/>
    <w:rsid w:val="007115A4"/>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Elencoacolori-Colore3">
    <w:name w:val="Colorful List Accent 3"/>
    <w:basedOn w:val="Tabellanormale"/>
    <w:uiPriority w:val="72"/>
    <w:semiHidden/>
    <w:unhideWhenUsed/>
    <w:rsid w:val="007115A4"/>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Elencoacolori-Colore4">
    <w:name w:val="Colorful List Accent 4"/>
    <w:basedOn w:val="Tabellanormale"/>
    <w:uiPriority w:val="72"/>
    <w:semiHidden/>
    <w:unhideWhenUsed/>
    <w:rsid w:val="007115A4"/>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Elencoacolori-Colore5">
    <w:name w:val="Colorful List Accent 5"/>
    <w:basedOn w:val="Tabellanormale"/>
    <w:uiPriority w:val="72"/>
    <w:semiHidden/>
    <w:unhideWhenUsed/>
    <w:rsid w:val="007115A4"/>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Elencoacolori-Colore6">
    <w:name w:val="Colorful List Accent 6"/>
    <w:basedOn w:val="Tabellanormale"/>
    <w:uiPriority w:val="72"/>
    <w:rsid w:val="007115A4"/>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laacolori1">
    <w:name w:val="Table Colorful 1"/>
    <w:basedOn w:val="Tabellanormale"/>
    <w:uiPriority w:val="99"/>
    <w:semiHidden/>
    <w:unhideWhenUsed/>
    <w:rsid w:val="007115A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7115A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7115A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fondoacolori">
    <w:name w:val="Colorful Shading"/>
    <w:basedOn w:val="Tabellanormale"/>
    <w:uiPriority w:val="71"/>
    <w:semiHidden/>
    <w:unhideWhenUsed/>
    <w:rsid w:val="007115A4"/>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7115A4"/>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7115A4"/>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7115A4"/>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fondoacolori-Colore4">
    <w:name w:val="Colorful Shading Accent 4"/>
    <w:basedOn w:val="Tabellanormale"/>
    <w:uiPriority w:val="71"/>
    <w:semiHidden/>
    <w:unhideWhenUsed/>
    <w:rsid w:val="007115A4"/>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7115A4"/>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7115A4"/>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Grigliaacolori">
    <w:name w:val="Colorful Grid"/>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gliaacolori-Colore2">
    <w:name w:val="Colorful Grid Accent 2"/>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gliaacolori-Colore3">
    <w:name w:val="Colorful Grid Accent 3"/>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gliaacolori-Colore4">
    <w:name w:val="Colorful Grid Accent 4"/>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gliaacolori-Colore5">
    <w:name w:val="Colorful Grid Accent 5"/>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gliaacolori-Colore6">
    <w:name w:val="Colorful Grid Accent 6"/>
    <w:basedOn w:val="Tabellanormale"/>
    <w:uiPriority w:val="73"/>
    <w:rsid w:val="007115A4"/>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Indirizzodestinatario">
    <w:name w:val="envelope address"/>
    <w:basedOn w:val="Normale"/>
    <w:uiPriority w:val="99"/>
    <w:semiHidden/>
    <w:unhideWhenUsed/>
    <w:rsid w:val="007115A4"/>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icoloSezione">
    <w:name w:val="Outline List 3"/>
    <w:basedOn w:val="Nessunelenco"/>
    <w:uiPriority w:val="99"/>
    <w:semiHidden/>
    <w:unhideWhenUsed/>
    <w:rsid w:val="007115A4"/>
    <w:pPr>
      <w:numPr>
        <w:numId w:val="26"/>
      </w:numPr>
    </w:pPr>
  </w:style>
  <w:style w:type="table" w:styleId="Tabellasemplice-1">
    <w:name w:val="Plain Table 1"/>
    <w:basedOn w:val="Tabellanormale"/>
    <w:uiPriority w:val="41"/>
    <w:rsid w:val="007115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7115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7115A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7115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7115A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essunaspaziatura">
    <w:name w:val="No Spacing"/>
    <w:uiPriority w:val="1"/>
    <w:qFormat/>
    <w:rsid w:val="007115A4"/>
    <w:rPr>
      <w:rFonts w:ascii="Calibri" w:hAnsi="Calibri" w:cs="Calibri"/>
    </w:rPr>
  </w:style>
  <w:style w:type="paragraph" w:styleId="Data">
    <w:name w:val="Date"/>
    <w:basedOn w:val="Normale"/>
    <w:next w:val="Normale"/>
    <w:link w:val="DataCarattere"/>
    <w:uiPriority w:val="99"/>
    <w:semiHidden/>
    <w:unhideWhenUsed/>
    <w:rsid w:val="007115A4"/>
  </w:style>
  <w:style w:type="character" w:customStyle="1" w:styleId="DataCarattere">
    <w:name w:val="Data Carattere"/>
    <w:basedOn w:val="Carpredefinitoparagrafo"/>
    <w:link w:val="Data"/>
    <w:uiPriority w:val="99"/>
    <w:semiHidden/>
    <w:rsid w:val="007115A4"/>
    <w:rPr>
      <w:rFonts w:ascii="Calibri" w:hAnsi="Calibri" w:cs="Calibri"/>
    </w:rPr>
  </w:style>
  <w:style w:type="paragraph" w:styleId="NormaleWeb">
    <w:name w:val="Normal (Web)"/>
    <w:basedOn w:val="Normale"/>
    <w:uiPriority w:val="99"/>
    <w:semiHidden/>
    <w:unhideWhenUsed/>
    <w:rsid w:val="007115A4"/>
    <w:rPr>
      <w:rFonts w:ascii="Times New Roman" w:hAnsi="Times New Roman" w:cs="Times New Roman"/>
      <w:sz w:val="24"/>
      <w:szCs w:val="24"/>
    </w:rPr>
  </w:style>
  <w:style w:type="character" w:styleId="Collegamentoipertestualeintelligente">
    <w:name w:val="Smart Hyperlink"/>
    <w:basedOn w:val="Carpredefinitoparagrafo"/>
    <w:uiPriority w:val="99"/>
    <w:semiHidden/>
    <w:unhideWhenUsed/>
    <w:rsid w:val="007115A4"/>
    <w:rPr>
      <w:rFonts w:ascii="Calibri" w:hAnsi="Calibri" w:cs="Calibri"/>
      <w:u w:val="dotted"/>
    </w:rPr>
  </w:style>
  <w:style w:type="character" w:styleId="Menzionenonrisolta">
    <w:name w:val="Unresolved Mention"/>
    <w:basedOn w:val="Carpredefinitoparagrafo"/>
    <w:uiPriority w:val="99"/>
    <w:semiHidden/>
    <w:unhideWhenUsed/>
    <w:rsid w:val="007115A4"/>
    <w:rPr>
      <w:rFonts w:ascii="Calibri" w:hAnsi="Calibri" w:cs="Calibri"/>
      <w:color w:val="605E5C"/>
      <w:shd w:val="clear" w:color="auto" w:fill="E1DFDD"/>
    </w:rPr>
  </w:style>
  <w:style w:type="paragraph" w:styleId="Corpotesto">
    <w:name w:val="Body Text"/>
    <w:basedOn w:val="Normale"/>
    <w:link w:val="CorpotestoCarattere"/>
    <w:uiPriority w:val="99"/>
    <w:semiHidden/>
    <w:unhideWhenUsed/>
    <w:rsid w:val="007115A4"/>
    <w:pPr>
      <w:spacing w:after="120"/>
    </w:pPr>
  </w:style>
  <w:style w:type="character" w:customStyle="1" w:styleId="CorpotestoCarattere">
    <w:name w:val="Corpo testo Carattere"/>
    <w:basedOn w:val="Carpredefinitoparagrafo"/>
    <w:link w:val="Corpotesto"/>
    <w:uiPriority w:val="99"/>
    <w:semiHidden/>
    <w:rsid w:val="007115A4"/>
    <w:rPr>
      <w:rFonts w:ascii="Calibri" w:hAnsi="Calibri" w:cs="Calibri"/>
    </w:rPr>
  </w:style>
  <w:style w:type="paragraph" w:styleId="Corpodeltesto2">
    <w:name w:val="Body Text 2"/>
    <w:basedOn w:val="Normale"/>
    <w:link w:val="Corpodeltesto2Carattere"/>
    <w:uiPriority w:val="99"/>
    <w:semiHidden/>
    <w:unhideWhenUsed/>
    <w:rsid w:val="007115A4"/>
    <w:pPr>
      <w:spacing w:after="120" w:line="480" w:lineRule="auto"/>
    </w:pPr>
  </w:style>
  <w:style w:type="character" w:customStyle="1" w:styleId="Corpodeltesto2Carattere">
    <w:name w:val="Corpo del testo 2 Carattere"/>
    <w:basedOn w:val="Carpredefinitoparagrafo"/>
    <w:link w:val="Corpodeltesto2"/>
    <w:uiPriority w:val="99"/>
    <w:semiHidden/>
    <w:rsid w:val="007115A4"/>
    <w:rPr>
      <w:rFonts w:ascii="Calibri" w:hAnsi="Calibri" w:cs="Calibri"/>
    </w:rPr>
  </w:style>
  <w:style w:type="paragraph" w:styleId="Rientrocorpodeltesto">
    <w:name w:val="Body Text Indent"/>
    <w:basedOn w:val="Normale"/>
    <w:link w:val="RientrocorpodeltestoCarattere"/>
    <w:uiPriority w:val="99"/>
    <w:semiHidden/>
    <w:unhideWhenUsed/>
    <w:rsid w:val="007115A4"/>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7115A4"/>
    <w:rPr>
      <w:rFonts w:ascii="Calibri" w:hAnsi="Calibri" w:cs="Calibri"/>
    </w:rPr>
  </w:style>
  <w:style w:type="paragraph" w:styleId="Rientrocorpodeltesto2">
    <w:name w:val="Body Text Indent 2"/>
    <w:basedOn w:val="Normale"/>
    <w:link w:val="Rientrocorpodeltesto2Carattere"/>
    <w:uiPriority w:val="99"/>
    <w:semiHidden/>
    <w:unhideWhenUsed/>
    <w:rsid w:val="007115A4"/>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7115A4"/>
    <w:rPr>
      <w:rFonts w:ascii="Calibri" w:hAnsi="Calibri" w:cs="Calibri"/>
    </w:rPr>
  </w:style>
  <w:style w:type="paragraph" w:styleId="Primorientrocorpodeltesto">
    <w:name w:val="Body Text First Indent"/>
    <w:basedOn w:val="Corpotesto"/>
    <w:link w:val="PrimorientrocorpodeltestoCarattere"/>
    <w:uiPriority w:val="99"/>
    <w:semiHidden/>
    <w:unhideWhenUsed/>
    <w:rsid w:val="007115A4"/>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7115A4"/>
    <w:rPr>
      <w:rFonts w:ascii="Calibri" w:hAnsi="Calibri" w:cs="Calibri"/>
    </w:rPr>
  </w:style>
  <w:style w:type="paragraph" w:styleId="Primorientrocorpodeltesto2">
    <w:name w:val="Body Text First Indent 2"/>
    <w:basedOn w:val="Rientrocorpodeltesto"/>
    <w:link w:val="Primorientrocorpodeltesto2Carattere"/>
    <w:uiPriority w:val="99"/>
    <w:semiHidden/>
    <w:unhideWhenUsed/>
    <w:rsid w:val="007115A4"/>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7115A4"/>
    <w:rPr>
      <w:rFonts w:ascii="Calibri" w:hAnsi="Calibri" w:cs="Calibri"/>
    </w:rPr>
  </w:style>
  <w:style w:type="paragraph" w:styleId="Rientronormale">
    <w:name w:val="Normal Indent"/>
    <w:basedOn w:val="Normale"/>
    <w:uiPriority w:val="99"/>
    <w:semiHidden/>
    <w:unhideWhenUsed/>
    <w:rsid w:val="007115A4"/>
    <w:pPr>
      <w:ind w:left="720"/>
    </w:pPr>
  </w:style>
  <w:style w:type="paragraph" w:styleId="Intestazionenota">
    <w:name w:val="Note Heading"/>
    <w:basedOn w:val="Normale"/>
    <w:next w:val="Normale"/>
    <w:link w:val="IntestazionenotaCarattere"/>
    <w:uiPriority w:val="99"/>
    <w:semiHidden/>
    <w:unhideWhenUsed/>
    <w:rsid w:val="007115A4"/>
  </w:style>
  <w:style w:type="character" w:customStyle="1" w:styleId="IntestazionenotaCarattere">
    <w:name w:val="Intestazione nota Carattere"/>
    <w:basedOn w:val="Carpredefinitoparagrafo"/>
    <w:link w:val="Intestazionenota"/>
    <w:uiPriority w:val="99"/>
    <w:semiHidden/>
    <w:rsid w:val="007115A4"/>
    <w:rPr>
      <w:rFonts w:ascii="Calibri" w:hAnsi="Calibri" w:cs="Calibri"/>
    </w:rPr>
  </w:style>
  <w:style w:type="table" w:styleId="Tabellacontemporanea">
    <w:name w:val="Table Contemporary"/>
    <w:basedOn w:val="Tabellanormale"/>
    <w:uiPriority w:val="99"/>
    <w:semiHidden/>
    <w:unhideWhenUsed/>
    <w:rsid w:val="00711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ncochiaro">
    <w:name w:val="Light List"/>
    <w:basedOn w:val="Tabellanormale"/>
    <w:uiPriority w:val="61"/>
    <w:semiHidden/>
    <w:unhideWhenUsed/>
    <w:rsid w:val="007115A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7115A4"/>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Elencochiaro-Colore2">
    <w:name w:val="Light List Accent 2"/>
    <w:basedOn w:val="Tabellanormale"/>
    <w:uiPriority w:val="61"/>
    <w:semiHidden/>
    <w:unhideWhenUsed/>
    <w:rsid w:val="007115A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Elencochiaro-Colore3">
    <w:name w:val="Light List Accent 3"/>
    <w:basedOn w:val="Tabellanormale"/>
    <w:uiPriority w:val="61"/>
    <w:semiHidden/>
    <w:unhideWhenUsed/>
    <w:rsid w:val="007115A4"/>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Elencochiaro-Colore4">
    <w:name w:val="Light List Accent 4"/>
    <w:basedOn w:val="Tabellanormale"/>
    <w:uiPriority w:val="61"/>
    <w:semiHidden/>
    <w:unhideWhenUsed/>
    <w:rsid w:val="007115A4"/>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Elencochiaro-Colore5">
    <w:name w:val="Light List Accent 5"/>
    <w:basedOn w:val="Tabellanormale"/>
    <w:uiPriority w:val="61"/>
    <w:semiHidden/>
    <w:unhideWhenUsed/>
    <w:rsid w:val="007115A4"/>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Elencochiaro-Colore6">
    <w:name w:val="Light List Accent 6"/>
    <w:basedOn w:val="Tabellanormale"/>
    <w:uiPriority w:val="61"/>
    <w:semiHidden/>
    <w:unhideWhenUsed/>
    <w:rsid w:val="007115A4"/>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fondochiaro">
    <w:name w:val="Light Shading"/>
    <w:basedOn w:val="Tabellanormale"/>
    <w:uiPriority w:val="60"/>
    <w:semiHidden/>
    <w:unhideWhenUsed/>
    <w:rsid w:val="007115A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7115A4"/>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fondochiaro-Colore2">
    <w:name w:val="Light Shading Accent 2"/>
    <w:basedOn w:val="Tabellanormale"/>
    <w:uiPriority w:val="60"/>
    <w:semiHidden/>
    <w:unhideWhenUsed/>
    <w:rsid w:val="007115A4"/>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fondochiaro-Colore3">
    <w:name w:val="Light Shading Accent 3"/>
    <w:basedOn w:val="Tabellanormale"/>
    <w:uiPriority w:val="60"/>
    <w:semiHidden/>
    <w:unhideWhenUsed/>
    <w:rsid w:val="007115A4"/>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fondochiaro-Colore4">
    <w:name w:val="Light Shading Accent 4"/>
    <w:basedOn w:val="Tabellanormale"/>
    <w:uiPriority w:val="60"/>
    <w:semiHidden/>
    <w:unhideWhenUsed/>
    <w:rsid w:val="007115A4"/>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fondochiaro-Colore5">
    <w:name w:val="Light Shading Accent 5"/>
    <w:basedOn w:val="Tabellanormale"/>
    <w:uiPriority w:val="60"/>
    <w:semiHidden/>
    <w:unhideWhenUsed/>
    <w:rsid w:val="007115A4"/>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fondochiaro-Colore6">
    <w:name w:val="Light Shading Accent 6"/>
    <w:basedOn w:val="Tabellanormale"/>
    <w:uiPriority w:val="60"/>
    <w:semiHidden/>
    <w:unhideWhenUsed/>
    <w:rsid w:val="007115A4"/>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rigliachiara">
    <w:name w:val="Light Grid"/>
    <w:basedOn w:val="Tabellanormale"/>
    <w:uiPriority w:val="62"/>
    <w:semiHidden/>
    <w:unhideWhenUsed/>
    <w:rsid w:val="007115A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7115A4"/>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gliachiara-Colore2">
    <w:name w:val="Light Grid Accent 2"/>
    <w:basedOn w:val="Tabellanormale"/>
    <w:uiPriority w:val="62"/>
    <w:semiHidden/>
    <w:unhideWhenUsed/>
    <w:rsid w:val="007115A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gliachiara-Colore3">
    <w:name w:val="Light Grid Accent 3"/>
    <w:basedOn w:val="Tabellanormale"/>
    <w:uiPriority w:val="62"/>
    <w:semiHidden/>
    <w:unhideWhenUsed/>
    <w:rsid w:val="007115A4"/>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gliachiara-Colore4">
    <w:name w:val="Light Grid Accent 4"/>
    <w:basedOn w:val="Tabellanormale"/>
    <w:uiPriority w:val="62"/>
    <w:semiHidden/>
    <w:unhideWhenUsed/>
    <w:rsid w:val="007115A4"/>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gliachiara-Colore5">
    <w:name w:val="Light Grid Accent 5"/>
    <w:basedOn w:val="Tabellanormale"/>
    <w:uiPriority w:val="62"/>
    <w:semiHidden/>
    <w:unhideWhenUsed/>
    <w:rsid w:val="007115A4"/>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gliachiara-Colore6">
    <w:name w:val="Light Grid Accent 6"/>
    <w:basedOn w:val="Tabellanormale"/>
    <w:uiPriority w:val="62"/>
    <w:semiHidden/>
    <w:unhideWhenUsed/>
    <w:rsid w:val="007115A4"/>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Elencoscuro">
    <w:name w:val="Dark List"/>
    <w:basedOn w:val="Tabellanormale"/>
    <w:uiPriority w:val="70"/>
    <w:semiHidden/>
    <w:unhideWhenUsed/>
    <w:rsid w:val="007115A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7115A4"/>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Elencoscuro-Colore2">
    <w:name w:val="Dark List Accent 2"/>
    <w:basedOn w:val="Tabellanormale"/>
    <w:uiPriority w:val="70"/>
    <w:semiHidden/>
    <w:unhideWhenUsed/>
    <w:rsid w:val="007115A4"/>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Elencoscuro-Colore3">
    <w:name w:val="Dark List Accent 3"/>
    <w:basedOn w:val="Tabellanormale"/>
    <w:uiPriority w:val="70"/>
    <w:semiHidden/>
    <w:unhideWhenUsed/>
    <w:rsid w:val="007115A4"/>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Elencoscuro-Colore4">
    <w:name w:val="Dark List Accent 4"/>
    <w:basedOn w:val="Tabellanormale"/>
    <w:uiPriority w:val="70"/>
    <w:semiHidden/>
    <w:unhideWhenUsed/>
    <w:rsid w:val="007115A4"/>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Elencoscuro-Colore5">
    <w:name w:val="Dark List Accent 5"/>
    <w:basedOn w:val="Tabellanormale"/>
    <w:uiPriority w:val="70"/>
    <w:semiHidden/>
    <w:unhideWhenUsed/>
    <w:rsid w:val="007115A4"/>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Elencoscuro-Colore6">
    <w:name w:val="Dark List Accent 6"/>
    <w:basedOn w:val="Tabellanormale"/>
    <w:uiPriority w:val="70"/>
    <w:rsid w:val="007115A4"/>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laelenco1chiara">
    <w:name w:val="List Table 1 Light"/>
    <w:basedOn w:val="Tabellanormale"/>
    <w:uiPriority w:val="46"/>
    <w:rsid w:val="007115A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7115A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1chiara-colore2">
    <w:name w:val="List Table 1 Light Accent 2"/>
    <w:basedOn w:val="Tabellanormale"/>
    <w:uiPriority w:val="46"/>
    <w:rsid w:val="007115A4"/>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1chiara-colore3">
    <w:name w:val="List Table 1 Light Accent 3"/>
    <w:basedOn w:val="Tabellanormale"/>
    <w:uiPriority w:val="46"/>
    <w:rsid w:val="007115A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1chiara-colore4">
    <w:name w:val="List Table 1 Light Accent 4"/>
    <w:basedOn w:val="Tabellanormale"/>
    <w:uiPriority w:val="46"/>
    <w:rsid w:val="007115A4"/>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1chiara-colore5">
    <w:name w:val="List Table 1 Light Accent 5"/>
    <w:basedOn w:val="Tabellanormale"/>
    <w:uiPriority w:val="46"/>
    <w:rsid w:val="007115A4"/>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1chiara-colore6">
    <w:name w:val="List Table 1 Light Accent 6"/>
    <w:basedOn w:val="Tabellanormale"/>
    <w:uiPriority w:val="46"/>
    <w:rsid w:val="007115A4"/>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2">
    <w:name w:val="List Table 2"/>
    <w:basedOn w:val="Tabellanormale"/>
    <w:uiPriority w:val="47"/>
    <w:rsid w:val="007115A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7115A4"/>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2-colore2">
    <w:name w:val="List Table 2 Accent 2"/>
    <w:basedOn w:val="Tabellanormale"/>
    <w:uiPriority w:val="47"/>
    <w:rsid w:val="007115A4"/>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2-colore3">
    <w:name w:val="List Table 2 Accent 3"/>
    <w:basedOn w:val="Tabellanormale"/>
    <w:uiPriority w:val="47"/>
    <w:rsid w:val="007115A4"/>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2-colore4">
    <w:name w:val="List Table 2 Accent 4"/>
    <w:basedOn w:val="Tabellanormale"/>
    <w:uiPriority w:val="47"/>
    <w:rsid w:val="007115A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2-colore5">
    <w:name w:val="List Table 2 Accent 5"/>
    <w:basedOn w:val="Tabellanormale"/>
    <w:uiPriority w:val="47"/>
    <w:rsid w:val="007115A4"/>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2-colore6">
    <w:name w:val="List Table 2 Accent 6"/>
    <w:basedOn w:val="Tabellanormale"/>
    <w:uiPriority w:val="47"/>
    <w:rsid w:val="007115A4"/>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Elencotab3">
    <w:name w:val="List Table 3"/>
    <w:basedOn w:val="Tabellanormale"/>
    <w:uiPriority w:val="48"/>
    <w:rsid w:val="007115A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7115A4"/>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laelenco3-colore2">
    <w:name w:val="List Table 3 Accent 2"/>
    <w:basedOn w:val="Tabellanormale"/>
    <w:uiPriority w:val="48"/>
    <w:rsid w:val="007115A4"/>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laelenco3-colore3">
    <w:name w:val="List Table 3 Accent 3"/>
    <w:basedOn w:val="Tabellanormale"/>
    <w:uiPriority w:val="48"/>
    <w:rsid w:val="007115A4"/>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laelenco3-colore4">
    <w:name w:val="List Table 3 Accent 4"/>
    <w:basedOn w:val="Tabellanormale"/>
    <w:uiPriority w:val="48"/>
    <w:rsid w:val="007115A4"/>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laelenco3-colore5">
    <w:name w:val="List Table 3 Accent 5"/>
    <w:basedOn w:val="Tabellanormale"/>
    <w:uiPriority w:val="48"/>
    <w:rsid w:val="007115A4"/>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laelenco3-colore6">
    <w:name w:val="List Table 3 Accent 6"/>
    <w:basedOn w:val="Tabellanormale"/>
    <w:uiPriority w:val="48"/>
    <w:rsid w:val="007115A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Elencotab4">
    <w:name w:val="List Table 4"/>
    <w:basedOn w:val="Tabellanormale"/>
    <w:uiPriority w:val="49"/>
    <w:rsid w:val="007115A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7115A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4-colore2">
    <w:name w:val="List Table 4 Accent 2"/>
    <w:basedOn w:val="Tabellanormale"/>
    <w:uiPriority w:val="49"/>
    <w:rsid w:val="007115A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4-colore3">
    <w:name w:val="List Table 4 Accent 3"/>
    <w:basedOn w:val="Tabellanormale"/>
    <w:uiPriority w:val="49"/>
    <w:rsid w:val="007115A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4-colore4">
    <w:name w:val="List Table 4 Accent 4"/>
    <w:basedOn w:val="Tabellanormale"/>
    <w:uiPriority w:val="49"/>
    <w:rsid w:val="007115A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4-colore5">
    <w:name w:val="List Table 4 Accent 5"/>
    <w:basedOn w:val="Tabellanormale"/>
    <w:uiPriority w:val="49"/>
    <w:rsid w:val="007115A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4-colore6">
    <w:name w:val="List Table 4 Accent 6"/>
    <w:basedOn w:val="Tabellanormale"/>
    <w:uiPriority w:val="49"/>
    <w:rsid w:val="007115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5scura">
    <w:name w:val="List Table 5 Dark"/>
    <w:basedOn w:val="Tabellanormale"/>
    <w:uiPriority w:val="50"/>
    <w:rsid w:val="007115A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7115A4"/>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7115A4"/>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7115A4"/>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7115A4"/>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7115A4"/>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7115A4"/>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7115A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7115A4"/>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6acolori-colore2">
    <w:name w:val="List Table 6 Colorful Accent 2"/>
    <w:basedOn w:val="Tabellanormale"/>
    <w:uiPriority w:val="51"/>
    <w:rsid w:val="007115A4"/>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6acolori-colore3">
    <w:name w:val="List Table 6 Colorful Accent 3"/>
    <w:basedOn w:val="Tabellanormale"/>
    <w:uiPriority w:val="51"/>
    <w:rsid w:val="007115A4"/>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6acolori-colore4">
    <w:name w:val="List Table 6 Colorful Accent 4"/>
    <w:basedOn w:val="Tabellanormale"/>
    <w:uiPriority w:val="51"/>
    <w:rsid w:val="007115A4"/>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6acolori-colore5">
    <w:name w:val="List Table 6 Colorful Accent 5"/>
    <w:basedOn w:val="Tabellanormale"/>
    <w:uiPriority w:val="51"/>
    <w:rsid w:val="007115A4"/>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6acolori-colore6">
    <w:name w:val="List Table 6 Colorful Accent 6"/>
    <w:basedOn w:val="Tabellanormale"/>
    <w:uiPriority w:val="51"/>
    <w:rsid w:val="007115A4"/>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7acolori">
    <w:name w:val="List Table 7 Colorful"/>
    <w:basedOn w:val="Tabellanormale"/>
    <w:uiPriority w:val="52"/>
    <w:rsid w:val="007115A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7115A4"/>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7115A4"/>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7115A4"/>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7115A4"/>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7115A4"/>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7115A4"/>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ipostaelettronica">
    <w:name w:val="E-mail Signature"/>
    <w:basedOn w:val="Normale"/>
    <w:link w:val="FirmadipostaelettronicaCarattere"/>
    <w:uiPriority w:val="99"/>
    <w:semiHidden/>
    <w:unhideWhenUsed/>
    <w:rsid w:val="007115A4"/>
  </w:style>
  <w:style w:type="character" w:customStyle="1" w:styleId="FirmadipostaelettronicaCarattere">
    <w:name w:val="Firma di posta elettronica Carattere"/>
    <w:basedOn w:val="Carpredefinitoparagrafo"/>
    <w:link w:val="Firmadipostaelettronica"/>
    <w:uiPriority w:val="99"/>
    <w:semiHidden/>
    <w:rsid w:val="007115A4"/>
    <w:rPr>
      <w:rFonts w:ascii="Calibri" w:hAnsi="Calibri" w:cs="Calibri"/>
    </w:rPr>
  </w:style>
  <w:style w:type="paragraph" w:styleId="Formuladiapertura">
    <w:name w:val="Salutation"/>
    <w:basedOn w:val="Normale"/>
    <w:next w:val="Normale"/>
    <w:link w:val="FormuladiaperturaCarattere"/>
    <w:uiPriority w:val="99"/>
    <w:semiHidden/>
    <w:unhideWhenUsed/>
    <w:rsid w:val="007115A4"/>
  </w:style>
  <w:style w:type="character" w:customStyle="1" w:styleId="FormuladiaperturaCarattere">
    <w:name w:val="Formula di apertura Carattere"/>
    <w:basedOn w:val="Carpredefinitoparagrafo"/>
    <w:link w:val="Formuladiapertura"/>
    <w:uiPriority w:val="99"/>
    <w:semiHidden/>
    <w:rsid w:val="007115A4"/>
    <w:rPr>
      <w:rFonts w:ascii="Calibri" w:hAnsi="Calibri" w:cs="Calibri"/>
    </w:rPr>
  </w:style>
  <w:style w:type="table" w:styleId="Tabellacolonne1">
    <w:name w:val="Table Columns 1"/>
    <w:basedOn w:val="Tabellanormale"/>
    <w:uiPriority w:val="99"/>
    <w:semiHidden/>
    <w:unhideWhenUsed/>
    <w:rsid w:val="007115A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7115A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7115A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7115A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7115A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e"/>
    <w:link w:val="FirmaCarattere"/>
    <w:uiPriority w:val="99"/>
    <w:semiHidden/>
    <w:unhideWhenUsed/>
    <w:rsid w:val="007115A4"/>
    <w:pPr>
      <w:ind w:left="4320"/>
    </w:pPr>
  </w:style>
  <w:style w:type="character" w:customStyle="1" w:styleId="FirmaCarattere">
    <w:name w:val="Firma Carattere"/>
    <w:basedOn w:val="Carpredefinitoparagrafo"/>
    <w:link w:val="Firma"/>
    <w:uiPriority w:val="99"/>
    <w:semiHidden/>
    <w:rsid w:val="007115A4"/>
    <w:rPr>
      <w:rFonts w:ascii="Calibri" w:hAnsi="Calibri" w:cs="Calibri"/>
    </w:rPr>
  </w:style>
  <w:style w:type="table" w:styleId="Tabellasemplice1">
    <w:name w:val="Table Simple 1"/>
    <w:basedOn w:val="Tabellanormale"/>
    <w:uiPriority w:val="99"/>
    <w:semiHidden/>
    <w:unhideWhenUsed/>
    <w:rsid w:val="00711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7115A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7115A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rsid w:val="007115A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ice1">
    <w:name w:val="index 1"/>
    <w:basedOn w:val="Normale"/>
    <w:next w:val="Normale"/>
    <w:autoRedefine/>
    <w:uiPriority w:val="99"/>
    <w:semiHidden/>
    <w:unhideWhenUsed/>
    <w:rsid w:val="007115A4"/>
    <w:pPr>
      <w:ind w:left="220" w:hanging="220"/>
    </w:pPr>
  </w:style>
  <w:style w:type="paragraph" w:styleId="Indice2">
    <w:name w:val="index 2"/>
    <w:basedOn w:val="Normale"/>
    <w:next w:val="Normale"/>
    <w:autoRedefine/>
    <w:uiPriority w:val="99"/>
    <w:semiHidden/>
    <w:unhideWhenUsed/>
    <w:rsid w:val="007115A4"/>
    <w:pPr>
      <w:ind w:left="440" w:hanging="220"/>
    </w:pPr>
  </w:style>
  <w:style w:type="paragraph" w:styleId="Indice3">
    <w:name w:val="index 3"/>
    <w:basedOn w:val="Normale"/>
    <w:next w:val="Normale"/>
    <w:autoRedefine/>
    <w:uiPriority w:val="99"/>
    <w:semiHidden/>
    <w:unhideWhenUsed/>
    <w:rsid w:val="007115A4"/>
    <w:pPr>
      <w:ind w:left="660" w:hanging="220"/>
    </w:pPr>
  </w:style>
  <w:style w:type="paragraph" w:styleId="Indice4">
    <w:name w:val="index 4"/>
    <w:basedOn w:val="Normale"/>
    <w:next w:val="Normale"/>
    <w:autoRedefine/>
    <w:uiPriority w:val="99"/>
    <w:semiHidden/>
    <w:unhideWhenUsed/>
    <w:rsid w:val="007115A4"/>
    <w:pPr>
      <w:ind w:left="880" w:hanging="220"/>
    </w:pPr>
  </w:style>
  <w:style w:type="paragraph" w:styleId="Indice5">
    <w:name w:val="index 5"/>
    <w:basedOn w:val="Normale"/>
    <w:next w:val="Normale"/>
    <w:autoRedefine/>
    <w:uiPriority w:val="99"/>
    <w:semiHidden/>
    <w:unhideWhenUsed/>
    <w:rsid w:val="007115A4"/>
    <w:pPr>
      <w:ind w:left="1100" w:hanging="220"/>
    </w:pPr>
  </w:style>
  <w:style w:type="paragraph" w:styleId="Indice6">
    <w:name w:val="index 6"/>
    <w:basedOn w:val="Normale"/>
    <w:next w:val="Normale"/>
    <w:autoRedefine/>
    <w:uiPriority w:val="99"/>
    <w:semiHidden/>
    <w:unhideWhenUsed/>
    <w:rsid w:val="007115A4"/>
    <w:pPr>
      <w:ind w:left="1320" w:hanging="220"/>
    </w:pPr>
  </w:style>
  <w:style w:type="paragraph" w:styleId="Indice7">
    <w:name w:val="index 7"/>
    <w:basedOn w:val="Normale"/>
    <w:next w:val="Normale"/>
    <w:autoRedefine/>
    <w:uiPriority w:val="99"/>
    <w:semiHidden/>
    <w:unhideWhenUsed/>
    <w:rsid w:val="007115A4"/>
    <w:pPr>
      <w:ind w:left="1540" w:hanging="220"/>
    </w:pPr>
  </w:style>
  <w:style w:type="paragraph" w:styleId="Indice8">
    <w:name w:val="index 8"/>
    <w:basedOn w:val="Normale"/>
    <w:next w:val="Normale"/>
    <w:autoRedefine/>
    <w:uiPriority w:val="99"/>
    <w:semiHidden/>
    <w:unhideWhenUsed/>
    <w:rsid w:val="007115A4"/>
    <w:pPr>
      <w:ind w:left="1760" w:hanging="220"/>
    </w:pPr>
  </w:style>
  <w:style w:type="paragraph" w:styleId="Indice9">
    <w:name w:val="index 9"/>
    <w:basedOn w:val="Normale"/>
    <w:next w:val="Normale"/>
    <w:autoRedefine/>
    <w:uiPriority w:val="99"/>
    <w:semiHidden/>
    <w:unhideWhenUsed/>
    <w:rsid w:val="007115A4"/>
    <w:pPr>
      <w:ind w:left="1980" w:hanging="220"/>
    </w:pPr>
  </w:style>
  <w:style w:type="paragraph" w:styleId="Titoloindice">
    <w:name w:val="index heading"/>
    <w:basedOn w:val="Normale"/>
    <w:next w:val="Indice1"/>
    <w:uiPriority w:val="99"/>
    <w:semiHidden/>
    <w:unhideWhenUsed/>
    <w:rsid w:val="007115A4"/>
    <w:rPr>
      <w:rFonts w:ascii="Calibri Light" w:eastAsiaTheme="majorEastAsia" w:hAnsi="Calibri Light" w:cs="Calibri Light"/>
      <w:b/>
      <w:bCs/>
    </w:rPr>
  </w:style>
  <w:style w:type="paragraph" w:styleId="Formuladichiusura">
    <w:name w:val="Closing"/>
    <w:basedOn w:val="Normale"/>
    <w:link w:val="FormuladichiusuraCarattere"/>
    <w:uiPriority w:val="99"/>
    <w:semiHidden/>
    <w:unhideWhenUsed/>
    <w:rsid w:val="007115A4"/>
    <w:pPr>
      <w:ind w:left="4320"/>
    </w:pPr>
  </w:style>
  <w:style w:type="character" w:customStyle="1" w:styleId="FormuladichiusuraCarattere">
    <w:name w:val="Formula di chiusura Carattere"/>
    <w:basedOn w:val="Carpredefinitoparagrafo"/>
    <w:link w:val="Formuladichiusura"/>
    <w:uiPriority w:val="99"/>
    <w:semiHidden/>
    <w:rsid w:val="007115A4"/>
    <w:rPr>
      <w:rFonts w:ascii="Calibri" w:hAnsi="Calibri" w:cs="Calibri"/>
    </w:rPr>
  </w:style>
  <w:style w:type="table" w:styleId="Grigliatabella">
    <w:name w:val="Table Grid"/>
    <w:basedOn w:val="Tabellanormale"/>
    <w:uiPriority w:val="39"/>
    <w:rsid w:val="00711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uiPriority w:val="99"/>
    <w:semiHidden/>
    <w:unhideWhenUsed/>
    <w:rsid w:val="007115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7115A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7115A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7115A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7115A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7115A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7115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
    <w:name w:val="Grid Table 1 Light"/>
    <w:basedOn w:val="Tabellanormale"/>
    <w:uiPriority w:val="46"/>
    <w:rsid w:val="007115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7115A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7115A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7115A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7115A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7115A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7115A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7115A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7115A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2-colore2">
    <w:name w:val="Grid Table 2 Accent 2"/>
    <w:basedOn w:val="Tabellanormale"/>
    <w:uiPriority w:val="47"/>
    <w:rsid w:val="007115A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2-colore3">
    <w:name w:val="Grid Table 2 Accent 3"/>
    <w:basedOn w:val="Tabellanormale"/>
    <w:uiPriority w:val="47"/>
    <w:rsid w:val="007115A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2-colore4">
    <w:name w:val="Grid Table 2 Accent 4"/>
    <w:basedOn w:val="Tabellanormale"/>
    <w:uiPriority w:val="47"/>
    <w:rsid w:val="007115A4"/>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2-colore5">
    <w:name w:val="Grid Table 2 Accent 5"/>
    <w:basedOn w:val="Tabellanormale"/>
    <w:uiPriority w:val="47"/>
    <w:rsid w:val="007115A4"/>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2-colore6">
    <w:name w:val="Grid Table 2 Accent 6"/>
    <w:basedOn w:val="Tabellanormale"/>
    <w:uiPriority w:val="47"/>
    <w:rsid w:val="007115A4"/>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gliatab3">
    <w:name w:val="Grid Table 3"/>
    <w:basedOn w:val="Tabellanormale"/>
    <w:uiPriority w:val="48"/>
    <w:rsid w:val="007115A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7115A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lagriglia3-colore2">
    <w:name w:val="Grid Table 3 Accent 2"/>
    <w:basedOn w:val="Tabellanormale"/>
    <w:uiPriority w:val="48"/>
    <w:rsid w:val="007115A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lagriglia3-colore3">
    <w:name w:val="Grid Table 3 Accent 3"/>
    <w:basedOn w:val="Tabellanormale"/>
    <w:uiPriority w:val="48"/>
    <w:rsid w:val="007115A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lagriglia3-colore4">
    <w:name w:val="Grid Table 3 Accent 4"/>
    <w:basedOn w:val="Tabellanormale"/>
    <w:uiPriority w:val="48"/>
    <w:rsid w:val="007115A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lagriglia3-colore5">
    <w:name w:val="Grid Table 3 Accent 5"/>
    <w:basedOn w:val="Tabellanormale"/>
    <w:uiPriority w:val="48"/>
    <w:rsid w:val="007115A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3-colore6">
    <w:name w:val="Grid Table 3 Accent 6"/>
    <w:basedOn w:val="Tabellanormale"/>
    <w:uiPriority w:val="48"/>
    <w:rsid w:val="007115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gliatab4">
    <w:name w:val="Grid Table 4"/>
    <w:basedOn w:val="Tabellanormale"/>
    <w:uiPriority w:val="49"/>
    <w:rsid w:val="007115A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7115A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4-colore2">
    <w:name w:val="Grid Table 4 Accent 2"/>
    <w:basedOn w:val="Tabellanormale"/>
    <w:uiPriority w:val="49"/>
    <w:rsid w:val="007115A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4-colore3">
    <w:name w:val="Grid Table 4 Accent 3"/>
    <w:basedOn w:val="Tabellanormale"/>
    <w:uiPriority w:val="49"/>
    <w:rsid w:val="007115A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4-colore4">
    <w:name w:val="Grid Table 4 Accent 4"/>
    <w:basedOn w:val="Tabellanormale"/>
    <w:uiPriority w:val="49"/>
    <w:rsid w:val="007115A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4-colore5">
    <w:name w:val="Grid Table 4 Accent 5"/>
    <w:basedOn w:val="Tabellanormale"/>
    <w:uiPriority w:val="49"/>
    <w:rsid w:val="007115A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4-colore6">
    <w:name w:val="Grid Table 4 Accent 6"/>
    <w:basedOn w:val="Tabellanormale"/>
    <w:uiPriority w:val="49"/>
    <w:rsid w:val="007115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
    <w:name w:val="Grid Table 5 Dark"/>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lagriglia5scura-colore2">
    <w:name w:val="Grid Table 5 Dark Accent 2"/>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lagriglia5scura-colore3">
    <w:name w:val="Grid Table 5 Dark Accent 3"/>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lagriglia5scura-colore4">
    <w:name w:val="Grid Table 5 Dark Accent 4"/>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lagriglia5scura-colore5">
    <w:name w:val="Grid Table 5 Dark Accent 5"/>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lagriglia5scura-colore6">
    <w:name w:val="Grid Table 5 Dark Accent 6"/>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lagriglia6acolori">
    <w:name w:val="Grid Table 6 Colorful"/>
    <w:basedOn w:val="Tabellanormale"/>
    <w:uiPriority w:val="51"/>
    <w:rsid w:val="007115A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7115A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6acolori-colore2">
    <w:name w:val="Grid Table 6 Colorful Accent 2"/>
    <w:basedOn w:val="Tabellanormale"/>
    <w:uiPriority w:val="51"/>
    <w:rsid w:val="007115A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6acolori-colore3">
    <w:name w:val="Grid Table 6 Colorful Accent 3"/>
    <w:basedOn w:val="Tabellanormale"/>
    <w:uiPriority w:val="51"/>
    <w:rsid w:val="007115A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6acolori-colore4">
    <w:name w:val="Grid Table 6 Colorful Accent 4"/>
    <w:basedOn w:val="Tabellanormale"/>
    <w:uiPriority w:val="51"/>
    <w:rsid w:val="007115A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6acolori-colore5">
    <w:name w:val="Grid Table 6 Colorful Accent 5"/>
    <w:basedOn w:val="Tabellanormale"/>
    <w:uiPriority w:val="51"/>
    <w:rsid w:val="007115A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6acolori-colore6">
    <w:name w:val="Grid Table 6 Colorful Accent 6"/>
    <w:basedOn w:val="Tabellanormale"/>
    <w:uiPriority w:val="51"/>
    <w:rsid w:val="007115A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7acolori">
    <w:name w:val="Grid Table 7 Colorful"/>
    <w:basedOn w:val="Tabellanormale"/>
    <w:uiPriority w:val="52"/>
    <w:rsid w:val="007115A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7115A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lagriglia7acolori-colore2">
    <w:name w:val="Grid Table 7 Colorful Accent 2"/>
    <w:basedOn w:val="Tabellanormale"/>
    <w:uiPriority w:val="52"/>
    <w:rsid w:val="007115A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lagriglia7acolori-colore3">
    <w:name w:val="Grid Table 7 Colorful Accent 3"/>
    <w:basedOn w:val="Tabellanormale"/>
    <w:uiPriority w:val="52"/>
    <w:rsid w:val="007115A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lagriglia7acolori-colore4">
    <w:name w:val="Grid Table 7 Colorful Accent 4"/>
    <w:basedOn w:val="Tabellanormale"/>
    <w:uiPriority w:val="52"/>
    <w:rsid w:val="007115A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lagriglia7acolori-colore5">
    <w:name w:val="Grid Table 7 Colorful Accent 5"/>
    <w:basedOn w:val="Tabellanormale"/>
    <w:uiPriority w:val="52"/>
    <w:rsid w:val="007115A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7acolori-colore6">
    <w:name w:val="Grid Table 7 Colorful Accent 6"/>
    <w:basedOn w:val="Tabellanormale"/>
    <w:uiPriority w:val="52"/>
    <w:rsid w:val="007115A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aWeb1">
    <w:name w:val="Table Web 1"/>
    <w:basedOn w:val="Tabellanormale"/>
    <w:uiPriority w:val="99"/>
    <w:semiHidden/>
    <w:unhideWhenUsed/>
    <w:rsid w:val="007115A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711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rsid w:val="007115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imandonotaapidipagina">
    <w:name w:val="footnote reference"/>
    <w:basedOn w:val="Carpredefinitoparagrafo"/>
    <w:uiPriority w:val="99"/>
    <w:semiHidden/>
    <w:unhideWhenUsed/>
    <w:rsid w:val="007115A4"/>
    <w:rPr>
      <w:rFonts w:ascii="Calibri" w:hAnsi="Calibri" w:cs="Calibri"/>
      <w:vertAlign w:val="superscript"/>
    </w:rPr>
  </w:style>
  <w:style w:type="character" w:styleId="Numeroriga">
    <w:name w:val="line number"/>
    <w:basedOn w:val="Carpredefinitoparagrafo"/>
    <w:uiPriority w:val="99"/>
    <w:semiHidden/>
    <w:unhideWhenUsed/>
    <w:rsid w:val="007115A4"/>
    <w:rPr>
      <w:rFonts w:ascii="Calibri" w:hAnsi="Calibri" w:cs="Calibri"/>
    </w:rPr>
  </w:style>
  <w:style w:type="table" w:styleId="Tabellaeffetti3D1">
    <w:name w:val="Table 3D effects 1"/>
    <w:basedOn w:val="Tabellanormale"/>
    <w:uiPriority w:val="99"/>
    <w:semiHidden/>
    <w:unhideWhenUsed/>
    <w:rsid w:val="007115A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7115A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7115A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711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7115A4"/>
    <w:rPr>
      <w:rFonts w:ascii="Calibri" w:hAnsi="Calibri" w:cs="Calibri"/>
    </w:rPr>
  </w:style>
  <w:style w:type="character" w:customStyle="1" w:styleId="d2edcug0">
    <w:name w:val="d2edcug0"/>
    <w:basedOn w:val="Carpredefinitoparagrafo"/>
    <w:rsid w:val="00F92EF3"/>
  </w:style>
  <w:style w:type="character" w:customStyle="1" w:styleId="chiarimento">
    <w:name w:val="chiarimento"/>
    <w:basedOn w:val="Carpredefinitoparagrafo"/>
    <w:rsid w:val="008D46CC"/>
  </w:style>
  <w:style w:type="character" w:customStyle="1" w:styleId="ez-toc-section">
    <w:name w:val="ez-toc-section"/>
    <w:basedOn w:val="Carpredefinitoparagrafo"/>
    <w:rsid w:val="00DB31BF"/>
  </w:style>
  <w:style w:type="character" w:customStyle="1" w:styleId="crptitle">
    <w:name w:val="crp_title"/>
    <w:basedOn w:val="Carpredefinitoparagrafo"/>
    <w:rsid w:val="00DB31BF"/>
  </w:style>
  <w:style w:type="paragraph" w:customStyle="1" w:styleId="heateorssssharinground">
    <w:name w:val="heateorssssharinground"/>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hm-tags-links">
    <w:name w:val="hm-tags-links"/>
    <w:basedOn w:val="Carpredefinitoparagrafo"/>
    <w:rsid w:val="00DB31BF"/>
  </w:style>
  <w:style w:type="character" w:customStyle="1" w:styleId="hm-tagged">
    <w:name w:val="hm-tagged"/>
    <w:basedOn w:val="Carpredefinitoparagrafo"/>
    <w:rsid w:val="00DB31BF"/>
  </w:style>
  <w:style w:type="paragraph" w:customStyle="1" w:styleId="comment">
    <w:name w:val="comment"/>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says">
    <w:name w:val="says"/>
    <w:basedOn w:val="Carpredefinitoparagrafo"/>
    <w:rsid w:val="00DB31BF"/>
  </w:style>
  <w:style w:type="paragraph" w:customStyle="1" w:styleId="pingback">
    <w:name w:val="pingback"/>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paragraph" w:styleId="Iniziomodulo-z">
    <w:name w:val="HTML Top of Form"/>
    <w:basedOn w:val="Normale"/>
    <w:next w:val="Normale"/>
    <w:link w:val="Iniziomodulo-zCarattere"/>
    <w:hidden/>
    <w:uiPriority w:val="99"/>
    <w:semiHidden/>
    <w:unhideWhenUsed/>
    <w:rsid w:val="00DB31BF"/>
    <w:pPr>
      <w:pBdr>
        <w:bottom w:val="single" w:sz="6" w:space="1" w:color="auto"/>
      </w:pBdr>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DB31BF"/>
    <w:rPr>
      <w:rFonts w:ascii="Arial" w:eastAsia="Times New Roman" w:hAnsi="Arial" w:cs="Arial"/>
      <w:vanish/>
      <w:sz w:val="16"/>
      <w:szCs w:val="16"/>
      <w:lang w:eastAsia="it-IT"/>
    </w:rPr>
  </w:style>
  <w:style w:type="paragraph" w:customStyle="1" w:styleId="comment-notes">
    <w:name w:val="comment-notes"/>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required">
    <w:name w:val="required"/>
    <w:basedOn w:val="Carpredefinitoparagrafo"/>
    <w:rsid w:val="00DB31BF"/>
  </w:style>
  <w:style w:type="paragraph" w:customStyle="1" w:styleId="comment-form-comment">
    <w:name w:val="comment-form-comment"/>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comment-form-author">
    <w:name w:val="comment-form-author"/>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comment-form-email">
    <w:name w:val="comment-form-email"/>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comment-form-url">
    <w:name w:val="comment-form-url"/>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paragraph" w:styleId="Finemodulo-z">
    <w:name w:val="HTML Bottom of Form"/>
    <w:basedOn w:val="Normale"/>
    <w:next w:val="Normale"/>
    <w:link w:val="Finemodulo-zCarattere"/>
    <w:hidden/>
    <w:uiPriority w:val="99"/>
    <w:semiHidden/>
    <w:unhideWhenUsed/>
    <w:rsid w:val="00DB31BF"/>
    <w:pPr>
      <w:pBdr>
        <w:top w:val="single" w:sz="6" w:space="1" w:color="auto"/>
      </w:pBdr>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DB31BF"/>
    <w:rPr>
      <w:rFonts w:ascii="Arial" w:eastAsia="Times New Roman" w:hAnsi="Arial" w:cs="Arial"/>
      <w:vanish/>
      <w:sz w:val="16"/>
      <w:szCs w:val="16"/>
      <w:lang w:eastAsia="it-IT"/>
    </w:rPr>
  </w:style>
  <w:style w:type="paragraph" w:customStyle="1" w:styleId="akismetcommentformprivacynotice">
    <w:name w:val="akismet_comment_form_privacy_notice"/>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cat-item">
    <w:name w:val="cat-item"/>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menu-item">
    <w:name w:val="menu-item"/>
    <w:basedOn w:val="Normale"/>
    <w:rsid w:val="00DB31BF"/>
    <w:pPr>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42323">
      <w:bodyDiv w:val="1"/>
      <w:marLeft w:val="0"/>
      <w:marRight w:val="0"/>
      <w:marTop w:val="0"/>
      <w:marBottom w:val="0"/>
      <w:divBdr>
        <w:top w:val="none" w:sz="0" w:space="0" w:color="auto"/>
        <w:left w:val="none" w:sz="0" w:space="0" w:color="auto"/>
        <w:bottom w:val="none" w:sz="0" w:space="0" w:color="auto"/>
        <w:right w:val="none" w:sz="0" w:space="0" w:color="auto"/>
      </w:divBdr>
      <w:divsChild>
        <w:div w:id="1666394309">
          <w:marLeft w:val="0"/>
          <w:marRight w:val="0"/>
          <w:marTop w:val="0"/>
          <w:marBottom w:val="0"/>
          <w:divBdr>
            <w:top w:val="none" w:sz="0" w:space="0" w:color="auto"/>
            <w:left w:val="none" w:sz="0" w:space="0" w:color="auto"/>
            <w:bottom w:val="none" w:sz="0" w:space="0" w:color="auto"/>
            <w:right w:val="none" w:sz="0" w:space="0" w:color="auto"/>
          </w:divBdr>
          <w:divsChild>
            <w:div w:id="905838787">
              <w:marLeft w:val="0"/>
              <w:marRight w:val="0"/>
              <w:marTop w:val="0"/>
              <w:marBottom w:val="0"/>
              <w:divBdr>
                <w:top w:val="none" w:sz="0" w:space="0" w:color="auto"/>
                <w:left w:val="none" w:sz="0" w:space="0" w:color="auto"/>
                <w:bottom w:val="none" w:sz="0" w:space="0" w:color="auto"/>
                <w:right w:val="none" w:sz="0" w:space="0" w:color="auto"/>
              </w:divBdr>
              <w:divsChild>
                <w:div w:id="525095653">
                  <w:marLeft w:val="0"/>
                  <w:marRight w:val="0"/>
                  <w:marTop w:val="0"/>
                  <w:marBottom w:val="0"/>
                  <w:divBdr>
                    <w:top w:val="none" w:sz="0" w:space="0" w:color="auto"/>
                    <w:left w:val="none" w:sz="0" w:space="0" w:color="auto"/>
                    <w:bottom w:val="none" w:sz="0" w:space="0" w:color="auto"/>
                    <w:right w:val="none" w:sz="0" w:space="0" w:color="auto"/>
                  </w:divBdr>
                </w:div>
              </w:divsChild>
            </w:div>
            <w:div w:id="1556771177">
              <w:marLeft w:val="0"/>
              <w:marRight w:val="0"/>
              <w:marTop w:val="0"/>
              <w:marBottom w:val="0"/>
              <w:divBdr>
                <w:top w:val="none" w:sz="0" w:space="0" w:color="auto"/>
                <w:left w:val="none" w:sz="0" w:space="0" w:color="auto"/>
                <w:bottom w:val="none" w:sz="0" w:space="0" w:color="auto"/>
                <w:right w:val="none" w:sz="0" w:space="0" w:color="auto"/>
              </w:divBdr>
              <w:divsChild>
                <w:div w:id="1267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8030">
      <w:bodyDiv w:val="1"/>
      <w:marLeft w:val="0"/>
      <w:marRight w:val="0"/>
      <w:marTop w:val="0"/>
      <w:marBottom w:val="0"/>
      <w:divBdr>
        <w:top w:val="none" w:sz="0" w:space="0" w:color="auto"/>
        <w:left w:val="none" w:sz="0" w:space="0" w:color="auto"/>
        <w:bottom w:val="none" w:sz="0" w:space="0" w:color="auto"/>
        <w:right w:val="none" w:sz="0" w:space="0" w:color="auto"/>
      </w:divBdr>
    </w:div>
    <w:div w:id="674765767">
      <w:bodyDiv w:val="1"/>
      <w:marLeft w:val="0"/>
      <w:marRight w:val="0"/>
      <w:marTop w:val="0"/>
      <w:marBottom w:val="0"/>
      <w:divBdr>
        <w:top w:val="none" w:sz="0" w:space="0" w:color="auto"/>
        <w:left w:val="none" w:sz="0" w:space="0" w:color="auto"/>
        <w:bottom w:val="none" w:sz="0" w:space="0" w:color="auto"/>
        <w:right w:val="none" w:sz="0" w:space="0" w:color="auto"/>
      </w:divBdr>
      <w:divsChild>
        <w:div w:id="1399203369">
          <w:marLeft w:val="0"/>
          <w:marRight w:val="0"/>
          <w:marTop w:val="0"/>
          <w:marBottom w:val="0"/>
          <w:divBdr>
            <w:top w:val="none" w:sz="0" w:space="0" w:color="auto"/>
            <w:left w:val="none" w:sz="0" w:space="0" w:color="auto"/>
            <w:bottom w:val="none" w:sz="0" w:space="0" w:color="auto"/>
            <w:right w:val="none" w:sz="0" w:space="0" w:color="auto"/>
          </w:divBdr>
        </w:div>
        <w:div w:id="417559082">
          <w:marLeft w:val="0"/>
          <w:marRight w:val="0"/>
          <w:marTop w:val="0"/>
          <w:marBottom w:val="0"/>
          <w:divBdr>
            <w:top w:val="none" w:sz="0" w:space="0" w:color="auto"/>
            <w:left w:val="none" w:sz="0" w:space="0" w:color="auto"/>
            <w:bottom w:val="none" w:sz="0" w:space="0" w:color="auto"/>
            <w:right w:val="none" w:sz="0" w:space="0" w:color="auto"/>
          </w:divBdr>
          <w:divsChild>
            <w:div w:id="13924235">
              <w:marLeft w:val="0"/>
              <w:marRight w:val="0"/>
              <w:marTop w:val="0"/>
              <w:marBottom w:val="0"/>
              <w:divBdr>
                <w:top w:val="none" w:sz="0" w:space="0" w:color="auto"/>
                <w:left w:val="none" w:sz="0" w:space="0" w:color="auto"/>
                <w:bottom w:val="none" w:sz="0" w:space="0" w:color="auto"/>
                <w:right w:val="none" w:sz="0" w:space="0" w:color="auto"/>
              </w:divBdr>
              <w:divsChild>
                <w:div w:id="2113239037">
                  <w:marLeft w:val="0"/>
                  <w:marRight w:val="0"/>
                  <w:marTop w:val="0"/>
                  <w:marBottom w:val="0"/>
                  <w:divBdr>
                    <w:top w:val="none" w:sz="0" w:space="0" w:color="auto"/>
                    <w:left w:val="none" w:sz="0" w:space="0" w:color="auto"/>
                    <w:bottom w:val="none" w:sz="0" w:space="0" w:color="auto"/>
                    <w:right w:val="none" w:sz="0" w:space="0" w:color="auto"/>
                  </w:divBdr>
                </w:div>
                <w:div w:id="537623117">
                  <w:marLeft w:val="0"/>
                  <w:marRight w:val="0"/>
                  <w:marTop w:val="0"/>
                  <w:marBottom w:val="0"/>
                  <w:divBdr>
                    <w:top w:val="none" w:sz="0" w:space="0" w:color="auto"/>
                    <w:left w:val="none" w:sz="0" w:space="0" w:color="auto"/>
                    <w:bottom w:val="none" w:sz="0" w:space="0" w:color="auto"/>
                    <w:right w:val="none" w:sz="0" w:space="0" w:color="auto"/>
                  </w:divBdr>
                  <w:divsChild>
                    <w:div w:id="1133214152">
                      <w:marLeft w:val="0"/>
                      <w:marRight w:val="0"/>
                      <w:marTop w:val="0"/>
                      <w:marBottom w:val="0"/>
                      <w:divBdr>
                        <w:top w:val="none" w:sz="0" w:space="0" w:color="auto"/>
                        <w:left w:val="none" w:sz="0" w:space="0" w:color="auto"/>
                        <w:bottom w:val="none" w:sz="0" w:space="0" w:color="auto"/>
                        <w:right w:val="none" w:sz="0" w:space="0" w:color="auto"/>
                      </w:divBdr>
                      <w:divsChild>
                        <w:div w:id="1391731717">
                          <w:marLeft w:val="0"/>
                          <w:marRight w:val="0"/>
                          <w:marTop w:val="0"/>
                          <w:marBottom w:val="0"/>
                          <w:divBdr>
                            <w:top w:val="none" w:sz="0" w:space="0" w:color="auto"/>
                            <w:left w:val="none" w:sz="0" w:space="0" w:color="auto"/>
                            <w:bottom w:val="none" w:sz="0" w:space="0" w:color="auto"/>
                            <w:right w:val="none" w:sz="0" w:space="0" w:color="auto"/>
                          </w:divBdr>
                        </w:div>
                        <w:div w:id="1531531720">
                          <w:marLeft w:val="0"/>
                          <w:marRight w:val="0"/>
                          <w:marTop w:val="0"/>
                          <w:marBottom w:val="0"/>
                          <w:divBdr>
                            <w:top w:val="none" w:sz="0" w:space="0" w:color="auto"/>
                            <w:left w:val="none" w:sz="0" w:space="0" w:color="auto"/>
                            <w:bottom w:val="none" w:sz="0" w:space="0" w:color="auto"/>
                            <w:right w:val="none" w:sz="0" w:space="0" w:color="auto"/>
                          </w:divBdr>
                        </w:div>
                        <w:div w:id="281112827">
                          <w:marLeft w:val="0"/>
                          <w:marRight w:val="0"/>
                          <w:marTop w:val="0"/>
                          <w:marBottom w:val="0"/>
                          <w:divBdr>
                            <w:top w:val="none" w:sz="0" w:space="0" w:color="auto"/>
                            <w:left w:val="none" w:sz="0" w:space="0" w:color="auto"/>
                            <w:bottom w:val="none" w:sz="0" w:space="0" w:color="auto"/>
                            <w:right w:val="none" w:sz="0" w:space="0" w:color="auto"/>
                          </w:divBdr>
                        </w:div>
                        <w:div w:id="43792520">
                          <w:marLeft w:val="0"/>
                          <w:marRight w:val="0"/>
                          <w:marTop w:val="0"/>
                          <w:marBottom w:val="0"/>
                          <w:divBdr>
                            <w:top w:val="none" w:sz="0" w:space="0" w:color="auto"/>
                            <w:left w:val="none" w:sz="0" w:space="0" w:color="auto"/>
                            <w:bottom w:val="none" w:sz="0" w:space="0" w:color="auto"/>
                            <w:right w:val="none" w:sz="0" w:space="0" w:color="auto"/>
                          </w:divBdr>
                        </w:div>
                        <w:div w:id="1379013162">
                          <w:marLeft w:val="0"/>
                          <w:marRight w:val="0"/>
                          <w:marTop w:val="0"/>
                          <w:marBottom w:val="0"/>
                          <w:divBdr>
                            <w:top w:val="none" w:sz="0" w:space="0" w:color="auto"/>
                            <w:left w:val="none" w:sz="0" w:space="0" w:color="auto"/>
                            <w:bottom w:val="none" w:sz="0" w:space="0" w:color="auto"/>
                            <w:right w:val="none" w:sz="0" w:space="0" w:color="auto"/>
                          </w:divBdr>
                        </w:div>
                        <w:div w:id="1927111183">
                          <w:marLeft w:val="0"/>
                          <w:marRight w:val="0"/>
                          <w:marTop w:val="0"/>
                          <w:marBottom w:val="0"/>
                          <w:divBdr>
                            <w:top w:val="none" w:sz="0" w:space="0" w:color="auto"/>
                            <w:left w:val="none" w:sz="0" w:space="0" w:color="auto"/>
                            <w:bottom w:val="none" w:sz="0" w:space="0" w:color="auto"/>
                            <w:right w:val="none" w:sz="0" w:space="0" w:color="auto"/>
                          </w:divBdr>
                        </w:div>
                        <w:div w:id="1948072957">
                          <w:marLeft w:val="0"/>
                          <w:marRight w:val="0"/>
                          <w:marTop w:val="0"/>
                          <w:marBottom w:val="0"/>
                          <w:divBdr>
                            <w:top w:val="none" w:sz="0" w:space="0" w:color="auto"/>
                            <w:left w:val="none" w:sz="0" w:space="0" w:color="auto"/>
                            <w:bottom w:val="none" w:sz="0" w:space="0" w:color="auto"/>
                            <w:right w:val="none" w:sz="0" w:space="0" w:color="auto"/>
                          </w:divBdr>
                        </w:div>
                        <w:div w:id="223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5096">
              <w:marLeft w:val="0"/>
              <w:marRight w:val="0"/>
              <w:marTop w:val="0"/>
              <w:marBottom w:val="0"/>
              <w:divBdr>
                <w:top w:val="none" w:sz="0" w:space="0" w:color="auto"/>
                <w:left w:val="none" w:sz="0" w:space="0" w:color="auto"/>
                <w:bottom w:val="none" w:sz="0" w:space="0" w:color="auto"/>
                <w:right w:val="none" w:sz="0" w:space="0" w:color="auto"/>
              </w:divBdr>
              <w:divsChild>
                <w:div w:id="6713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8017">
          <w:marLeft w:val="0"/>
          <w:marRight w:val="0"/>
          <w:marTop w:val="0"/>
          <w:marBottom w:val="0"/>
          <w:divBdr>
            <w:top w:val="none" w:sz="0" w:space="0" w:color="auto"/>
            <w:left w:val="none" w:sz="0" w:space="0" w:color="auto"/>
            <w:bottom w:val="none" w:sz="0" w:space="0" w:color="auto"/>
            <w:right w:val="none" w:sz="0" w:space="0" w:color="auto"/>
          </w:divBdr>
          <w:divsChild>
            <w:div w:id="1617061154">
              <w:marLeft w:val="0"/>
              <w:marRight w:val="0"/>
              <w:marTop w:val="0"/>
              <w:marBottom w:val="0"/>
              <w:divBdr>
                <w:top w:val="none" w:sz="0" w:space="0" w:color="auto"/>
                <w:left w:val="none" w:sz="0" w:space="0" w:color="auto"/>
                <w:bottom w:val="none" w:sz="0" w:space="0" w:color="auto"/>
                <w:right w:val="none" w:sz="0" w:space="0" w:color="auto"/>
              </w:divBdr>
            </w:div>
          </w:divsChild>
        </w:div>
        <w:div w:id="1239365022">
          <w:marLeft w:val="0"/>
          <w:marRight w:val="0"/>
          <w:marTop w:val="0"/>
          <w:marBottom w:val="0"/>
          <w:divBdr>
            <w:top w:val="none" w:sz="0" w:space="0" w:color="auto"/>
            <w:left w:val="none" w:sz="0" w:space="0" w:color="auto"/>
            <w:bottom w:val="none" w:sz="0" w:space="0" w:color="auto"/>
            <w:right w:val="none" w:sz="0" w:space="0" w:color="auto"/>
          </w:divBdr>
          <w:divsChild>
            <w:div w:id="684597833">
              <w:marLeft w:val="0"/>
              <w:marRight w:val="0"/>
              <w:marTop w:val="0"/>
              <w:marBottom w:val="0"/>
              <w:divBdr>
                <w:top w:val="none" w:sz="0" w:space="0" w:color="auto"/>
                <w:left w:val="none" w:sz="0" w:space="0" w:color="auto"/>
                <w:bottom w:val="none" w:sz="0" w:space="0" w:color="auto"/>
                <w:right w:val="none" w:sz="0" w:space="0" w:color="auto"/>
              </w:divBdr>
            </w:div>
            <w:div w:id="1839468131">
              <w:marLeft w:val="0"/>
              <w:marRight w:val="0"/>
              <w:marTop w:val="0"/>
              <w:marBottom w:val="0"/>
              <w:divBdr>
                <w:top w:val="none" w:sz="0" w:space="0" w:color="auto"/>
                <w:left w:val="none" w:sz="0" w:space="0" w:color="auto"/>
                <w:bottom w:val="none" w:sz="0" w:space="0" w:color="auto"/>
                <w:right w:val="none" w:sz="0" w:space="0" w:color="auto"/>
              </w:divBdr>
            </w:div>
            <w:div w:id="1716926610">
              <w:marLeft w:val="0"/>
              <w:marRight w:val="0"/>
              <w:marTop w:val="0"/>
              <w:marBottom w:val="0"/>
              <w:divBdr>
                <w:top w:val="none" w:sz="0" w:space="0" w:color="auto"/>
                <w:left w:val="none" w:sz="0" w:space="0" w:color="auto"/>
                <w:bottom w:val="none" w:sz="0" w:space="0" w:color="auto"/>
                <w:right w:val="none" w:sz="0" w:space="0" w:color="auto"/>
              </w:divBdr>
            </w:div>
            <w:div w:id="1119644670">
              <w:marLeft w:val="0"/>
              <w:marRight w:val="0"/>
              <w:marTop w:val="0"/>
              <w:marBottom w:val="0"/>
              <w:divBdr>
                <w:top w:val="none" w:sz="0" w:space="0" w:color="auto"/>
                <w:left w:val="none" w:sz="0" w:space="0" w:color="auto"/>
                <w:bottom w:val="none" w:sz="0" w:space="0" w:color="auto"/>
                <w:right w:val="none" w:sz="0" w:space="0" w:color="auto"/>
              </w:divBdr>
            </w:div>
            <w:div w:id="360714907">
              <w:marLeft w:val="0"/>
              <w:marRight w:val="0"/>
              <w:marTop w:val="0"/>
              <w:marBottom w:val="0"/>
              <w:divBdr>
                <w:top w:val="none" w:sz="0" w:space="0" w:color="auto"/>
                <w:left w:val="none" w:sz="0" w:space="0" w:color="auto"/>
                <w:bottom w:val="none" w:sz="0" w:space="0" w:color="auto"/>
                <w:right w:val="none" w:sz="0" w:space="0" w:color="auto"/>
              </w:divBdr>
            </w:div>
            <w:div w:id="1270627241">
              <w:marLeft w:val="0"/>
              <w:marRight w:val="0"/>
              <w:marTop w:val="0"/>
              <w:marBottom w:val="0"/>
              <w:divBdr>
                <w:top w:val="none" w:sz="0" w:space="0" w:color="auto"/>
                <w:left w:val="none" w:sz="0" w:space="0" w:color="auto"/>
                <w:bottom w:val="none" w:sz="0" w:space="0" w:color="auto"/>
                <w:right w:val="none" w:sz="0" w:space="0" w:color="auto"/>
              </w:divBdr>
            </w:div>
          </w:divsChild>
        </w:div>
        <w:div w:id="2003049428">
          <w:marLeft w:val="0"/>
          <w:marRight w:val="0"/>
          <w:marTop w:val="0"/>
          <w:marBottom w:val="0"/>
          <w:divBdr>
            <w:top w:val="none" w:sz="0" w:space="0" w:color="auto"/>
            <w:left w:val="none" w:sz="0" w:space="0" w:color="auto"/>
            <w:bottom w:val="none" w:sz="0" w:space="0" w:color="auto"/>
            <w:right w:val="none" w:sz="0" w:space="0" w:color="auto"/>
          </w:divBdr>
          <w:divsChild>
            <w:div w:id="992566194">
              <w:marLeft w:val="0"/>
              <w:marRight w:val="0"/>
              <w:marTop w:val="0"/>
              <w:marBottom w:val="0"/>
              <w:divBdr>
                <w:top w:val="none" w:sz="0" w:space="0" w:color="auto"/>
                <w:left w:val="none" w:sz="0" w:space="0" w:color="auto"/>
                <w:bottom w:val="none" w:sz="0" w:space="0" w:color="auto"/>
                <w:right w:val="none" w:sz="0" w:space="0" w:color="auto"/>
              </w:divBdr>
              <w:divsChild>
                <w:div w:id="309362395">
                  <w:marLeft w:val="0"/>
                  <w:marRight w:val="0"/>
                  <w:marTop w:val="0"/>
                  <w:marBottom w:val="0"/>
                  <w:divBdr>
                    <w:top w:val="none" w:sz="0" w:space="0" w:color="auto"/>
                    <w:left w:val="none" w:sz="0" w:space="0" w:color="auto"/>
                    <w:bottom w:val="none" w:sz="0" w:space="0" w:color="auto"/>
                    <w:right w:val="none" w:sz="0" w:space="0" w:color="auto"/>
                  </w:divBdr>
                  <w:divsChild>
                    <w:div w:id="3424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2307">
              <w:marLeft w:val="0"/>
              <w:marRight w:val="0"/>
              <w:marTop w:val="0"/>
              <w:marBottom w:val="0"/>
              <w:divBdr>
                <w:top w:val="none" w:sz="0" w:space="0" w:color="auto"/>
                <w:left w:val="none" w:sz="0" w:space="0" w:color="auto"/>
                <w:bottom w:val="none" w:sz="0" w:space="0" w:color="auto"/>
                <w:right w:val="none" w:sz="0" w:space="0" w:color="auto"/>
              </w:divBdr>
            </w:div>
            <w:div w:id="1228296314">
              <w:marLeft w:val="0"/>
              <w:marRight w:val="0"/>
              <w:marTop w:val="0"/>
              <w:marBottom w:val="0"/>
              <w:divBdr>
                <w:top w:val="none" w:sz="0" w:space="0" w:color="auto"/>
                <w:left w:val="none" w:sz="0" w:space="0" w:color="auto"/>
                <w:bottom w:val="none" w:sz="0" w:space="0" w:color="auto"/>
                <w:right w:val="none" w:sz="0" w:space="0" w:color="auto"/>
              </w:divBdr>
            </w:div>
            <w:div w:id="521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5095">
      <w:bodyDiv w:val="1"/>
      <w:marLeft w:val="0"/>
      <w:marRight w:val="0"/>
      <w:marTop w:val="0"/>
      <w:marBottom w:val="0"/>
      <w:divBdr>
        <w:top w:val="none" w:sz="0" w:space="0" w:color="auto"/>
        <w:left w:val="none" w:sz="0" w:space="0" w:color="auto"/>
        <w:bottom w:val="none" w:sz="0" w:space="0" w:color="auto"/>
        <w:right w:val="none" w:sz="0" w:space="0" w:color="auto"/>
      </w:divBdr>
    </w:div>
    <w:div w:id="889806643">
      <w:bodyDiv w:val="1"/>
      <w:marLeft w:val="0"/>
      <w:marRight w:val="0"/>
      <w:marTop w:val="0"/>
      <w:marBottom w:val="0"/>
      <w:divBdr>
        <w:top w:val="none" w:sz="0" w:space="0" w:color="auto"/>
        <w:left w:val="none" w:sz="0" w:space="0" w:color="auto"/>
        <w:bottom w:val="none" w:sz="0" w:space="0" w:color="auto"/>
        <w:right w:val="none" w:sz="0" w:space="0" w:color="auto"/>
      </w:divBdr>
    </w:div>
    <w:div w:id="1249968309">
      <w:bodyDiv w:val="1"/>
      <w:marLeft w:val="0"/>
      <w:marRight w:val="0"/>
      <w:marTop w:val="0"/>
      <w:marBottom w:val="0"/>
      <w:divBdr>
        <w:top w:val="none" w:sz="0" w:space="0" w:color="auto"/>
        <w:left w:val="none" w:sz="0" w:space="0" w:color="auto"/>
        <w:bottom w:val="none" w:sz="0" w:space="0" w:color="auto"/>
        <w:right w:val="none" w:sz="0" w:space="0" w:color="auto"/>
      </w:divBdr>
    </w:div>
    <w:div w:id="2003896462">
      <w:bodyDiv w:val="1"/>
      <w:marLeft w:val="0"/>
      <w:marRight w:val="0"/>
      <w:marTop w:val="0"/>
      <w:marBottom w:val="0"/>
      <w:divBdr>
        <w:top w:val="none" w:sz="0" w:space="0" w:color="auto"/>
        <w:left w:val="none" w:sz="0" w:space="0" w:color="auto"/>
        <w:bottom w:val="none" w:sz="0" w:space="0" w:color="auto"/>
        <w:right w:val="none" w:sz="0" w:space="0" w:color="auto"/>
      </w:divBdr>
      <w:divsChild>
        <w:div w:id="2061779088">
          <w:marLeft w:val="0"/>
          <w:marRight w:val="0"/>
          <w:marTop w:val="0"/>
          <w:marBottom w:val="0"/>
          <w:divBdr>
            <w:top w:val="none" w:sz="0" w:space="0" w:color="auto"/>
            <w:left w:val="none" w:sz="0" w:space="0" w:color="auto"/>
            <w:bottom w:val="none" w:sz="0" w:space="0" w:color="auto"/>
            <w:right w:val="none" w:sz="0" w:space="0" w:color="auto"/>
          </w:divBdr>
          <w:divsChild>
            <w:div w:id="1430354115">
              <w:marLeft w:val="0"/>
              <w:marRight w:val="0"/>
              <w:marTop w:val="0"/>
              <w:marBottom w:val="0"/>
              <w:divBdr>
                <w:top w:val="none" w:sz="0" w:space="0" w:color="auto"/>
                <w:left w:val="none" w:sz="0" w:space="0" w:color="auto"/>
                <w:bottom w:val="none" w:sz="0" w:space="0" w:color="auto"/>
                <w:right w:val="none" w:sz="0" w:space="0" w:color="auto"/>
              </w:divBdr>
              <w:divsChild>
                <w:div w:id="1799296110">
                  <w:marLeft w:val="0"/>
                  <w:marRight w:val="0"/>
                  <w:marTop w:val="0"/>
                  <w:marBottom w:val="0"/>
                  <w:divBdr>
                    <w:top w:val="none" w:sz="0" w:space="0" w:color="auto"/>
                    <w:left w:val="none" w:sz="0" w:space="0" w:color="auto"/>
                    <w:bottom w:val="none" w:sz="0" w:space="0" w:color="auto"/>
                    <w:right w:val="none" w:sz="0" w:space="0" w:color="auto"/>
                  </w:divBdr>
                  <w:divsChild>
                    <w:div w:id="1100218494">
                      <w:marLeft w:val="0"/>
                      <w:marRight w:val="0"/>
                      <w:marTop w:val="0"/>
                      <w:marBottom w:val="0"/>
                      <w:divBdr>
                        <w:top w:val="none" w:sz="0" w:space="0" w:color="auto"/>
                        <w:left w:val="none" w:sz="0" w:space="0" w:color="auto"/>
                        <w:bottom w:val="none" w:sz="0" w:space="0" w:color="auto"/>
                        <w:right w:val="none" w:sz="0" w:space="0" w:color="auto"/>
                      </w:divBdr>
                      <w:divsChild>
                        <w:div w:id="1029179541">
                          <w:marLeft w:val="0"/>
                          <w:marRight w:val="0"/>
                          <w:marTop w:val="0"/>
                          <w:marBottom w:val="0"/>
                          <w:divBdr>
                            <w:top w:val="none" w:sz="0" w:space="0" w:color="auto"/>
                            <w:left w:val="none" w:sz="0" w:space="0" w:color="auto"/>
                            <w:bottom w:val="none" w:sz="0" w:space="0" w:color="auto"/>
                            <w:right w:val="none" w:sz="0" w:space="0" w:color="auto"/>
                          </w:divBdr>
                          <w:divsChild>
                            <w:div w:id="447818970">
                              <w:marLeft w:val="0"/>
                              <w:marRight w:val="0"/>
                              <w:marTop w:val="0"/>
                              <w:marBottom w:val="0"/>
                              <w:divBdr>
                                <w:top w:val="none" w:sz="0" w:space="0" w:color="auto"/>
                                <w:left w:val="none" w:sz="0" w:space="0" w:color="auto"/>
                                <w:bottom w:val="none" w:sz="0" w:space="0" w:color="auto"/>
                                <w:right w:val="none" w:sz="0" w:space="0" w:color="auto"/>
                              </w:divBdr>
                              <w:divsChild>
                                <w:div w:id="645431085">
                                  <w:marLeft w:val="0"/>
                                  <w:marRight w:val="0"/>
                                  <w:marTop w:val="0"/>
                                  <w:marBottom w:val="0"/>
                                  <w:divBdr>
                                    <w:top w:val="none" w:sz="0" w:space="0" w:color="auto"/>
                                    <w:left w:val="none" w:sz="0" w:space="0" w:color="auto"/>
                                    <w:bottom w:val="none" w:sz="0" w:space="0" w:color="auto"/>
                                    <w:right w:val="none" w:sz="0" w:space="0" w:color="auto"/>
                                  </w:divBdr>
                                  <w:divsChild>
                                    <w:div w:id="17340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itantica.net/wp-content/uploads/2018/04/barca_gil_eanes_capo_bojador.jpg" TargetMode="External"/><Relationship Id="rId21" Type="http://schemas.openxmlformats.org/officeDocument/2006/relationships/hyperlink" Target="https://it.wikipedia.org/wiki/Liceo_linguistico" TargetMode="External"/><Relationship Id="rId42" Type="http://schemas.openxmlformats.org/officeDocument/2006/relationships/hyperlink" Target="https://it.wikipedia.org/wiki/Alonso_de_Ojeda" TargetMode="External"/><Relationship Id="rId47" Type="http://schemas.openxmlformats.org/officeDocument/2006/relationships/hyperlink" Target="https://it.wikipedia.org/wiki/Patagonia" TargetMode="External"/><Relationship Id="rId63" Type="http://schemas.openxmlformats.org/officeDocument/2006/relationships/hyperlink" Target="https://it.wikipedia.org/wiki/Trattato_di_Tordesillas" TargetMode="External"/><Relationship Id="rId68" Type="http://schemas.openxmlformats.org/officeDocument/2006/relationships/hyperlink" Target="https://it.wikipedia.org/wiki/Syzygium_aromaticum" TargetMode="External"/><Relationship Id="rId84" Type="http://schemas.openxmlformats.org/officeDocument/2006/relationships/hyperlink" Target="https://it.wikipedia.org/wiki/Calendario_islamico" TargetMode="External"/><Relationship Id="rId89" Type="http://schemas.openxmlformats.org/officeDocument/2006/relationships/hyperlink" Target="https://it.wikipedia.org/wiki/Santar%C3%A9m_(Portogallo)" TargetMode="External"/><Relationship Id="rId112" Type="http://schemas.openxmlformats.org/officeDocument/2006/relationships/hyperlink" Target="https://www.vitantica.net/2018/01/25/la-bussola-antica-dal-feng-shui-allepoca-delle-grandi-esplorazioni/" TargetMode="External"/><Relationship Id="rId16" Type="http://schemas.openxmlformats.org/officeDocument/2006/relationships/hyperlink" Target="https://it.wikipedia.org/wiki/Alfonso_IV_del_Portogallo" TargetMode="External"/><Relationship Id="rId107" Type="http://schemas.openxmlformats.org/officeDocument/2006/relationships/hyperlink" Target="https://it.wikipedia.org/wiki/Canada" TargetMode="External"/><Relationship Id="rId11" Type="http://schemas.openxmlformats.org/officeDocument/2006/relationships/hyperlink" Target="https://it.wikipedia.org/wiki/Giovanni_Boccaccio" TargetMode="External"/><Relationship Id="rId32" Type="http://schemas.openxmlformats.org/officeDocument/2006/relationships/hyperlink" Target="https://it.wikipedia.org/wiki/1507" TargetMode="External"/><Relationship Id="rId37" Type="http://schemas.openxmlformats.org/officeDocument/2006/relationships/hyperlink" Target="https://it.wikipedia.org/wiki/Nuovo_Mondo" TargetMode="External"/><Relationship Id="rId53" Type="http://schemas.openxmlformats.org/officeDocument/2006/relationships/hyperlink" Target="https://it.wikipedia.org/wiki/Panama" TargetMode="External"/><Relationship Id="rId58" Type="http://schemas.openxmlformats.org/officeDocument/2006/relationships/hyperlink" Target="https://it.wikipedia.org/wiki/Oceano_Pacifico" TargetMode="External"/><Relationship Id="rId74" Type="http://schemas.openxmlformats.org/officeDocument/2006/relationships/hyperlink" Target="https://it.wikipedia.org/wiki/Ruggero_Marino" TargetMode="External"/><Relationship Id="rId79" Type="http://schemas.openxmlformats.org/officeDocument/2006/relationships/hyperlink" Target="https://it.wikipedia.org/wiki/Logoteta" TargetMode="External"/><Relationship Id="rId102" Type="http://schemas.openxmlformats.org/officeDocument/2006/relationships/hyperlink" Target="https://it.wikipedia.org/wiki/Italia"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it.wikipedia.org/wiki/1520" TargetMode="External"/><Relationship Id="rId95" Type="http://schemas.openxmlformats.org/officeDocument/2006/relationships/hyperlink" Target="https://it.wikipedia.org/wiki/Lingua_veneziana" TargetMode="External"/><Relationship Id="rId22" Type="http://schemas.openxmlformats.org/officeDocument/2006/relationships/hyperlink" Target="https://it.wikipedia.org/wiki/Recco" TargetMode="External"/><Relationship Id="rId27" Type="http://schemas.openxmlformats.org/officeDocument/2006/relationships/hyperlink" Target="https://it.wikipedia.org/wiki/Cesenatico" TargetMode="External"/><Relationship Id="rId43" Type="http://schemas.openxmlformats.org/officeDocument/2006/relationships/hyperlink" Target="https://it.wikipedia.org/wiki/Juan_de_la_Cosa" TargetMode="External"/><Relationship Id="rId48" Type="http://schemas.openxmlformats.org/officeDocument/2006/relationships/hyperlink" Target="https://it.wikipedia.org/wiki/Latitudine" TargetMode="External"/><Relationship Id="rId64" Type="http://schemas.openxmlformats.org/officeDocument/2006/relationships/hyperlink" Target="https://it.wikipedia.org/wiki/Emisfero_orientale" TargetMode="External"/><Relationship Id="rId69" Type="http://schemas.openxmlformats.org/officeDocument/2006/relationships/hyperlink" Target="https://it.wikipedia.org/wiki/Nuovo_Mondo" TargetMode="External"/><Relationship Id="rId113" Type="http://schemas.openxmlformats.org/officeDocument/2006/relationships/hyperlink" Target="https://www.vitantica.net/2018/08/03/zafferano-antichita/" TargetMode="External"/><Relationship Id="rId118" Type="http://schemas.openxmlformats.org/officeDocument/2006/relationships/image" Target="media/image5.jpeg"/><Relationship Id="rId80" Type="http://schemas.openxmlformats.org/officeDocument/2006/relationships/hyperlink" Target="https://it.wikipedia.org/wiki/Alessandro_Geraldini" TargetMode="External"/><Relationship Id="rId85" Type="http://schemas.openxmlformats.org/officeDocument/2006/relationships/image" Target="media/image1.jpg"/><Relationship Id="rId12" Type="http://schemas.openxmlformats.org/officeDocument/2006/relationships/hyperlink" Target="https://it.wikipedia.org/w/index.php?title=De_Canaria_et_insulis_reliquis_ultra_Hispaniam_in_Oceano_noviter_repretis&amp;action=edit&amp;redlink=1" TargetMode="External"/><Relationship Id="rId17" Type="http://schemas.openxmlformats.org/officeDocument/2006/relationships/hyperlink" Target="https://it.wikipedia.org/wiki/Cacciatorpediniere" TargetMode="External"/><Relationship Id="rId33" Type="http://schemas.openxmlformats.org/officeDocument/2006/relationships/hyperlink" Target="https://it.wikipedia.org/wiki/Firenze" TargetMode="External"/><Relationship Id="rId38" Type="http://schemas.openxmlformats.org/officeDocument/2006/relationships/hyperlink" Target="https://it.wikipedia.org/wiki/1497" TargetMode="External"/><Relationship Id="rId59" Type="http://schemas.openxmlformats.org/officeDocument/2006/relationships/hyperlink" Target="https://it.wikipedia.org/wiki/R%C3%ADo_de_la_Plata" TargetMode="External"/><Relationship Id="rId103" Type="http://schemas.openxmlformats.org/officeDocument/2006/relationships/hyperlink" Target="https://it.wikipedia.org/wiki/Repubblica_di_Venezia" TargetMode="External"/><Relationship Id="rId108" Type="http://schemas.openxmlformats.org/officeDocument/2006/relationships/image" Target="media/image2.jpeg"/><Relationship Id="rId124" Type="http://schemas.openxmlformats.org/officeDocument/2006/relationships/footer" Target="footer1.xml"/><Relationship Id="rId129" Type="http://schemas.openxmlformats.org/officeDocument/2006/relationships/glossaryDocument" Target="glossary/document.xml"/><Relationship Id="rId54" Type="http://schemas.openxmlformats.org/officeDocument/2006/relationships/hyperlink" Target="https://it.wikipedia.org/wiki/Oceano_Pacifico" TargetMode="External"/><Relationship Id="rId70" Type="http://schemas.openxmlformats.org/officeDocument/2006/relationships/hyperlink" Target="https://it.wikipedia.org/wiki/VI_secolo_a.C." TargetMode="External"/><Relationship Id="rId75" Type="http://schemas.openxmlformats.org/officeDocument/2006/relationships/hyperlink" Target="https://it.wikipedia.org/wiki/1485" TargetMode="External"/><Relationship Id="rId91" Type="http://schemas.openxmlformats.org/officeDocument/2006/relationships/hyperlink" Target="https://it.wikipedia.org/wiki/Navigazione" TargetMode="External"/><Relationship Id="rId96" Type="http://schemas.openxmlformats.org/officeDocument/2006/relationships/hyperlink" Target="https://it.wikipedia.org/wiki/Gaeta"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t.wikipedia.org/wiki/Pegli" TargetMode="External"/><Relationship Id="rId28" Type="http://schemas.openxmlformats.org/officeDocument/2006/relationships/hyperlink" Target="https://it.wikipedia.org/wiki/Recco" TargetMode="External"/><Relationship Id="rId49" Type="http://schemas.openxmlformats.org/officeDocument/2006/relationships/hyperlink" Target="https://it.wikipedia.org/wiki/America" TargetMode="External"/><Relationship Id="rId114" Type="http://schemas.openxmlformats.org/officeDocument/2006/relationships/hyperlink" Target="https://www.vitantica.net/2018/04/20/tempo-attraversare-mediterraneo-antica-nave-vela/" TargetMode="External"/><Relationship Id="rId119" Type="http://schemas.openxmlformats.org/officeDocument/2006/relationships/hyperlink" Target="https://c1.staticflickr.com/3/2872/10772550575_a36a3501f3_b.jpg" TargetMode="External"/><Relationship Id="rId44" Type="http://schemas.openxmlformats.org/officeDocument/2006/relationships/hyperlink" Target="https://it.wikipedia.org/wiki/Cristoforo_Colombo" TargetMode="External"/><Relationship Id="rId60" Type="http://schemas.openxmlformats.org/officeDocument/2006/relationships/hyperlink" Target="https://it.wikipedia.org/wiki/Asia" TargetMode="External"/><Relationship Id="rId65" Type="http://schemas.openxmlformats.org/officeDocument/2006/relationships/hyperlink" Target="https://it.wikipedia.org/wiki/Portogallo" TargetMode="External"/><Relationship Id="rId81" Type="http://schemas.openxmlformats.org/officeDocument/2006/relationships/hyperlink" Target="https://it.wikipedia.org/wiki/Piri_Re%C3%ACs" TargetMode="External"/><Relationship Id="rId86" Type="http://schemas.openxmlformats.org/officeDocument/2006/relationships/hyperlink" Target="https://it.wikipedia.org/wiki/Belmonte_(Portogallo)" TargetMode="External"/><Relationship Id="rId130" Type="http://schemas.openxmlformats.org/officeDocument/2006/relationships/theme" Target="theme/theme1.xml"/><Relationship Id="rId13" Type="http://schemas.openxmlformats.org/officeDocument/2006/relationships/hyperlink" Target="https://it.wikipedia.org/wiki/Angiolino_del_Tegghia_de%27_Corbizzi" TargetMode="External"/><Relationship Id="rId18" Type="http://schemas.openxmlformats.org/officeDocument/2006/relationships/hyperlink" Target="https://it.wikipedia.org/wiki/Regia_Marina" TargetMode="External"/><Relationship Id="rId39" Type="http://schemas.openxmlformats.org/officeDocument/2006/relationships/hyperlink" Target="https://it.wikipedia.org/wiki/Colombia" TargetMode="External"/><Relationship Id="rId109" Type="http://schemas.openxmlformats.org/officeDocument/2006/relationships/image" Target="media/image3.png"/><Relationship Id="rId34" Type="http://schemas.openxmlformats.org/officeDocument/2006/relationships/hyperlink" Target="https://it.wikipedia.org/wiki/Amerigo_Vespucci" TargetMode="External"/><Relationship Id="rId50" Type="http://schemas.openxmlformats.org/officeDocument/2006/relationships/hyperlink" Target="https://it.wikipedia.org/wiki/1513" TargetMode="External"/><Relationship Id="rId55" Type="http://schemas.openxmlformats.org/officeDocument/2006/relationships/hyperlink" Target="http://biografieonline.it/biografia-carlo-v" TargetMode="External"/><Relationship Id="rId76" Type="http://schemas.openxmlformats.org/officeDocument/2006/relationships/hyperlink" Target="https://it.wikipedia.org/wiki/1492" TargetMode="External"/><Relationship Id="rId97" Type="http://schemas.openxmlformats.org/officeDocument/2006/relationships/hyperlink" Target="https://it.wikipedia.org/wiki/1445" TargetMode="External"/><Relationship Id="rId104" Type="http://schemas.openxmlformats.org/officeDocument/2006/relationships/hyperlink" Target="https://it.wikipedia.org/wiki/Spagna" TargetMode="External"/><Relationship Id="rId120" Type="http://schemas.openxmlformats.org/officeDocument/2006/relationships/hyperlink" Target="https://www.vitantica.net/2018/03/12/piu-grandi-citta-antichita-fino-x-secolo/" TargetMode="Externa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it.wikipedia.org/wiki/Para%C3%ADba" TargetMode="External"/><Relationship Id="rId92" Type="http://schemas.openxmlformats.org/officeDocument/2006/relationships/hyperlink" Target="https://it.wikipedia.org/wiki/Esplorazione" TargetMode="External"/><Relationship Id="rId2" Type="http://schemas.openxmlformats.org/officeDocument/2006/relationships/customXml" Target="../customXml/item2.xml"/><Relationship Id="rId29" Type="http://schemas.openxmlformats.org/officeDocument/2006/relationships/hyperlink" Target="https://it.wikipedia.org/wiki/Roma" TargetMode="External"/><Relationship Id="rId24" Type="http://schemas.openxmlformats.org/officeDocument/2006/relationships/hyperlink" Target="https://it.wikipedia.org/wiki/Lecce" TargetMode="External"/><Relationship Id="rId40" Type="http://schemas.openxmlformats.org/officeDocument/2006/relationships/hyperlink" Target="https://it.wikipedia.org/wiki/Lorenzo_il_Popolano" TargetMode="External"/><Relationship Id="rId45" Type="http://schemas.openxmlformats.org/officeDocument/2006/relationships/hyperlink" Target="https://it.wikipedia.org/wiki/Brasile" TargetMode="External"/><Relationship Id="rId66" Type="http://schemas.openxmlformats.org/officeDocument/2006/relationships/hyperlink" Target="https://it.wikipedia.org/wiki/Molucche" TargetMode="External"/><Relationship Id="rId87" Type="http://schemas.openxmlformats.org/officeDocument/2006/relationships/hyperlink" Target="https://it.wikipedia.org/wiki/17_novembre" TargetMode="External"/><Relationship Id="rId110" Type="http://schemas.microsoft.com/office/2007/relationships/hdphoto" Target="media/hdphoto1.wdp"/><Relationship Id="rId115" Type="http://schemas.openxmlformats.org/officeDocument/2006/relationships/hyperlink" Target="https://www.vitantica.net/2018/06/21/leggenda-prete-gianni/" TargetMode="External"/><Relationship Id="rId61" Type="http://schemas.openxmlformats.org/officeDocument/2006/relationships/hyperlink" Target="https://it.wikipedia.org/wiki/Africa" TargetMode="External"/><Relationship Id="rId82" Type="http://schemas.openxmlformats.org/officeDocument/2006/relationships/hyperlink" Target="https://it.wikipedia.org/wiki/Mappa_di_Piri_Reis" TargetMode="External"/><Relationship Id="rId19" Type="http://schemas.openxmlformats.org/officeDocument/2006/relationships/hyperlink" Target="https://it.wikipedia.org/wiki/Seconda_guerra_mondiale" TargetMode="External"/><Relationship Id="rId14" Type="http://schemas.openxmlformats.org/officeDocument/2006/relationships/hyperlink" Target="https://it.wikipedia.org/wiki/1341" TargetMode="External"/><Relationship Id="rId30" Type="http://schemas.openxmlformats.org/officeDocument/2006/relationships/hyperlink" Target="https://it.wikipedia.org/wiki/Catanzaro_Lido" TargetMode="External"/><Relationship Id="rId35" Type="http://schemas.openxmlformats.org/officeDocument/2006/relationships/hyperlink" Target="https://it.wikipedia.org/wiki/Brasile" TargetMode="External"/><Relationship Id="rId56" Type="http://schemas.openxmlformats.org/officeDocument/2006/relationships/hyperlink" Target="https://it.wikipedia.org/wiki/XVI_secolo" TargetMode="External"/><Relationship Id="rId77" Type="http://schemas.openxmlformats.org/officeDocument/2006/relationships/hyperlink" Target="https://it.wikipedia.org/wiki/Papa_Innocenzo_VIII" TargetMode="External"/><Relationship Id="rId100" Type="http://schemas.openxmlformats.org/officeDocument/2006/relationships/hyperlink" Target="https://it.wikipedia.org/wiki/Navigazione" TargetMode="External"/><Relationship Id="rId105" Type="http://schemas.openxmlformats.org/officeDocument/2006/relationships/hyperlink" Target="https://it.wikipedia.org/wiki/Inghilterra" TargetMode="External"/><Relationship Id="rId12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it.wikipedia.org/wiki/Continente" TargetMode="External"/><Relationship Id="rId72" Type="http://schemas.openxmlformats.org/officeDocument/2006/relationships/hyperlink" Target="https://it.wikipedia.org/wiki/Maelgwn_ap_Cadwallon" TargetMode="External"/><Relationship Id="rId93" Type="http://schemas.openxmlformats.org/officeDocument/2006/relationships/hyperlink" Target="https://it.wikipedia.org/wiki/Portogallo" TargetMode="External"/><Relationship Id="rId98" Type="http://schemas.openxmlformats.org/officeDocument/2006/relationships/hyperlink" Target="https://it.wikipedia.org/wiki/Inghilterra" TargetMode="External"/><Relationship Id="rId121" Type="http://schemas.openxmlformats.org/officeDocument/2006/relationships/image" Target="media/image6.jpeg"/><Relationship Id="rId3" Type="http://schemas.openxmlformats.org/officeDocument/2006/relationships/customXml" Target="../customXml/item3.xml"/><Relationship Id="rId25" Type="http://schemas.openxmlformats.org/officeDocument/2006/relationships/hyperlink" Target="https://it.wikipedia.org/wiki/Civitavecchia" TargetMode="External"/><Relationship Id="rId46" Type="http://schemas.openxmlformats.org/officeDocument/2006/relationships/hyperlink" Target="https://it.wikipedia.org/wiki/Rio_delle_Amazzoni" TargetMode="External"/><Relationship Id="rId67" Type="http://schemas.openxmlformats.org/officeDocument/2006/relationships/hyperlink" Target="https://it.wikipedia.org/wiki/Myristica_fragrans" TargetMode="External"/><Relationship Id="rId116" Type="http://schemas.openxmlformats.org/officeDocument/2006/relationships/image" Target="media/image4.png"/><Relationship Id="rId20" Type="http://schemas.openxmlformats.org/officeDocument/2006/relationships/hyperlink" Target="https://it.wikipedia.org/wiki/Liceo_scientifico" TargetMode="External"/><Relationship Id="rId41" Type="http://schemas.openxmlformats.org/officeDocument/2006/relationships/hyperlink" Target="https://it.wikipedia.org/wiki/1499" TargetMode="External"/><Relationship Id="rId62" Type="http://schemas.openxmlformats.org/officeDocument/2006/relationships/hyperlink" Target="https://it.wikipedia.org/wiki/Spezie" TargetMode="External"/><Relationship Id="rId83" Type="http://schemas.openxmlformats.org/officeDocument/2006/relationships/hyperlink" Target="https://it.wikipedia.org/wiki/XVI_secolo" TargetMode="External"/><Relationship Id="rId88" Type="http://schemas.openxmlformats.org/officeDocument/2006/relationships/hyperlink" Target="https://it.wikipedia.org/wiki/1467" TargetMode="External"/><Relationship Id="rId111" Type="http://schemas.openxmlformats.org/officeDocument/2006/relationships/hyperlink" Target="https://www.vitantica.net/2018/01/31/planisfero-xvi-secolo-urbano-monte/" TargetMode="External"/><Relationship Id="rId15" Type="http://schemas.openxmlformats.org/officeDocument/2006/relationships/hyperlink" Target="https://it.wikipedia.org/wiki/Isole_Canarie" TargetMode="External"/><Relationship Id="rId36" Type="http://schemas.openxmlformats.org/officeDocument/2006/relationships/hyperlink" Target="https://it.wikipedia.org/wiki/Argentina" TargetMode="External"/><Relationship Id="rId57" Type="http://schemas.openxmlformats.org/officeDocument/2006/relationships/hyperlink" Target="https://it.wikipedia.org/wiki/Carta_geografica" TargetMode="External"/><Relationship Id="rId106" Type="http://schemas.openxmlformats.org/officeDocument/2006/relationships/hyperlink" Target="https://it.wikipedia.org/wiki/Cristoforo_Colombo" TargetMode="External"/><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it.wikipedia.org/wiki/Cecina_(Italia)" TargetMode="External"/><Relationship Id="rId52" Type="http://schemas.openxmlformats.org/officeDocument/2006/relationships/hyperlink" Target="https://it.wikipedia.org/wiki/Vasco_N%C3%BA%C3%B1ez_de_Balboa" TargetMode="External"/><Relationship Id="rId73" Type="http://schemas.openxmlformats.org/officeDocument/2006/relationships/hyperlink" Target="https://it.wikipedia.org/wiki/Stretto_di_Bering" TargetMode="External"/><Relationship Id="rId78" Type="http://schemas.openxmlformats.org/officeDocument/2006/relationships/hyperlink" Target="https://it.wikipedia.org/wiki/Anno_solare" TargetMode="External"/><Relationship Id="rId94" Type="http://schemas.openxmlformats.org/officeDocument/2006/relationships/hyperlink" Target="https://it.wikipedia.org/wiki/Brasile" TargetMode="External"/><Relationship Id="rId99" Type="http://schemas.openxmlformats.org/officeDocument/2006/relationships/hyperlink" Target="https://it.wikipedia.org/wiki/1498" TargetMode="External"/><Relationship Id="rId101" Type="http://schemas.openxmlformats.org/officeDocument/2006/relationships/hyperlink" Target="https://it.wikipedia.org/wiki/Esplorazione"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t.wikipedia.org/wiki/Limen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AppData\Local\Microsoft\Office\16.0\DTS\it-IT%7bDE640990-9991-4AE6-AC58-3D800E5115AD%7d\%7b09561A2E-0ACD-4A93-9DEC-71349A26EECB%7dtf0278699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A8F73C7D404D0DB07FB4D202B40B7F"/>
        <w:category>
          <w:name w:val="Generale"/>
          <w:gallery w:val="placeholder"/>
        </w:category>
        <w:types>
          <w:type w:val="bbPlcHdr"/>
        </w:types>
        <w:behaviors>
          <w:behavior w:val="content"/>
        </w:behaviors>
        <w:guid w:val="{BE9B72A7-B1E6-46EE-8F2D-99A9C2E3FD8C}"/>
      </w:docPartPr>
      <w:docPartBody>
        <w:p w:rsidR="002D3086" w:rsidRDefault="00303E40" w:rsidP="00303E40">
          <w:pPr>
            <w:pStyle w:val="D3A8F73C7D404D0DB07FB4D202B40B7F"/>
          </w:pPr>
          <w:r>
            <w:rPr>
              <w:rStyle w:val="Testosegnaposto"/>
            </w:rPr>
            <w:t>[Data]</w:t>
          </w:r>
        </w:p>
      </w:docPartBody>
    </w:docPart>
    <w:docPart>
      <w:docPartPr>
        <w:name w:val="90FB6F9BC0A74BA88BF8DB765881E0FD"/>
        <w:category>
          <w:name w:val="Generale"/>
          <w:gallery w:val="placeholder"/>
        </w:category>
        <w:types>
          <w:type w:val="bbPlcHdr"/>
        </w:types>
        <w:behaviors>
          <w:behavior w:val="content"/>
        </w:behaviors>
        <w:guid w:val="{CD8CC4B9-D589-45D6-97D5-55AFF7CC8D43}"/>
      </w:docPartPr>
      <w:docPartBody>
        <w:p w:rsidR="002D3086" w:rsidRDefault="00303E40" w:rsidP="00303E40">
          <w:pPr>
            <w:pStyle w:val="90FB6F9BC0A74BA88BF8DB765881E0FD"/>
          </w:pPr>
          <w:r>
            <w:rPr>
              <w:color w:val="44546A" w:themeColor="text2"/>
              <w:sz w:val="20"/>
              <w:szCs w:val="20"/>
            </w:rPr>
            <w:t>[Titolo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E40"/>
    <w:rsid w:val="002D3086"/>
    <w:rsid w:val="00303E40"/>
    <w:rsid w:val="00714A8B"/>
    <w:rsid w:val="007965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03E40"/>
    <w:rPr>
      <w:color w:val="808080"/>
    </w:rPr>
  </w:style>
  <w:style w:type="paragraph" w:customStyle="1" w:styleId="9E3BF296F9654BFE9AABCE8B6D35BED7">
    <w:name w:val="9E3BF296F9654BFE9AABCE8B6D35BED7"/>
    <w:rsid w:val="00303E40"/>
  </w:style>
  <w:style w:type="paragraph" w:customStyle="1" w:styleId="D3A8F73C7D404D0DB07FB4D202B40B7F">
    <w:name w:val="D3A8F73C7D404D0DB07FB4D202B40B7F"/>
    <w:rsid w:val="00303E40"/>
  </w:style>
  <w:style w:type="paragraph" w:customStyle="1" w:styleId="90FB6F9BC0A74BA88BF8DB765881E0FD">
    <w:name w:val="90FB6F9BC0A74BA88BF8DB765881E0FD"/>
    <w:rsid w:val="00303E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2021-10-12T00:00:00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C31BB99C-E89B-4174-ACC6-4104A0669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{09561A2E-0ACD-4A93-9DEC-71349A26EECB}tf02786999_win32.dotx</Template>
  <TotalTime>0</TotalTime>
  <Pages>11</Pages>
  <Words>4229</Words>
  <Characters>24111</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Esplorazioni a cavallo del 1500</dc:title>
  <dc:subject/>
  <dc:creator/>
  <cp:keywords/>
  <dc:description/>
  <cp:lastModifiedBy/>
  <cp:revision>1</cp:revision>
  <dcterms:created xsi:type="dcterms:W3CDTF">2021-10-12T20:07:00Z</dcterms:created>
  <dcterms:modified xsi:type="dcterms:W3CDTF">2021-10-12T20:07:00Z</dcterms:modified>
</cp:coreProperties>
</file>